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7" w:rsidRDefault="00080ED7" w:rsidP="004959C6">
      <w:pPr>
        <w:pStyle w:val="Title"/>
        <w:rPr>
          <w:rFonts w:cs="Arial"/>
          <w:noProof/>
          <w:sz w:val="22"/>
          <w:szCs w:val="22"/>
          <w:lang w:val="en-US"/>
        </w:rPr>
      </w:pPr>
    </w:p>
    <w:p w:rsidR="007006FB" w:rsidRPr="009D20B8" w:rsidRDefault="00225D70" w:rsidP="004959C6">
      <w:pPr>
        <w:pStyle w:val="Title"/>
        <w:rPr>
          <w:rFonts w:cs="Arial"/>
          <w:noProof/>
          <w:sz w:val="22"/>
          <w:szCs w:val="22"/>
        </w:rPr>
      </w:pPr>
      <w:r w:rsidRPr="009D20B8">
        <w:rPr>
          <w:rFonts w:cs="Arial"/>
          <w:noProof/>
          <w:sz w:val="22"/>
          <w:szCs w:val="22"/>
        </w:rPr>
        <w:drawing>
          <wp:anchor distT="0" distB="0" distL="114300" distR="114300" simplePos="0" relativeHeight="251657728" behindDoc="0" locked="1" layoutInCell="1" allowOverlap="1" wp14:anchorId="2C64723B" wp14:editId="247EFDE7">
            <wp:simplePos x="0" y="0"/>
            <wp:positionH relativeFrom="page">
              <wp:posOffset>2646045</wp:posOffset>
            </wp:positionH>
            <wp:positionV relativeFrom="topMargin">
              <wp:posOffset>319405</wp:posOffset>
            </wp:positionV>
            <wp:extent cx="2282190" cy="1209040"/>
            <wp:effectExtent l="0" t="0" r="381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2190" cy="1209040"/>
                    </a:xfrm>
                    <a:prstGeom prst="rect">
                      <a:avLst/>
                    </a:prstGeom>
                    <a:noFill/>
                  </pic:spPr>
                </pic:pic>
              </a:graphicData>
            </a:graphic>
            <wp14:sizeRelH relativeFrom="page">
              <wp14:pctWidth>0</wp14:pctWidth>
            </wp14:sizeRelH>
            <wp14:sizeRelV relativeFrom="page">
              <wp14:pctHeight>0</wp14:pctHeight>
            </wp14:sizeRelV>
          </wp:anchor>
        </w:drawing>
      </w: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9D20B8" w:rsidRDefault="007006FB" w:rsidP="004959C6">
      <w:pPr>
        <w:pStyle w:val="Title"/>
        <w:rPr>
          <w:rFonts w:cs="Arial"/>
          <w:noProof/>
          <w:sz w:val="22"/>
          <w:szCs w:val="22"/>
        </w:rPr>
      </w:pPr>
    </w:p>
    <w:p w:rsidR="007006FB" w:rsidRPr="00CC210A" w:rsidRDefault="007006FB" w:rsidP="00AD5421">
      <w:pPr>
        <w:pStyle w:val="Title"/>
        <w:spacing w:before="120" w:after="120"/>
        <w:rPr>
          <w:rFonts w:ascii="Times New Roman" w:hAnsi="Times New Roman"/>
          <w:color w:val="26376C"/>
          <w:spacing w:val="20"/>
          <w:sz w:val="22"/>
          <w:szCs w:val="22"/>
        </w:rPr>
      </w:pPr>
      <w:r w:rsidRPr="00CC210A">
        <w:rPr>
          <w:rFonts w:ascii="Times New Roman" w:hAnsi="Times New Roman"/>
          <w:color w:val="26376C"/>
          <w:spacing w:val="20"/>
          <w:sz w:val="26"/>
          <w:szCs w:val="26"/>
        </w:rPr>
        <w:t>Δ</w:t>
      </w:r>
      <w:r w:rsidRPr="00CC210A">
        <w:rPr>
          <w:rFonts w:ascii="Times New Roman" w:hAnsi="Times New Roman"/>
          <w:color w:val="26376C"/>
          <w:spacing w:val="20"/>
          <w:sz w:val="22"/>
          <w:szCs w:val="22"/>
        </w:rPr>
        <w:t xml:space="preserve">ΙΕΥΘΥΝΣΗ </w:t>
      </w:r>
      <w:r w:rsidR="00DF1ED3" w:rsidRPr="00CC210A">
        <w:rPr>
          <w:rFonts w:ascii="Times New Roman" w:hAnsi="Times New Roman"/>
          <w:color w:val="26376C"/>
          <w:spacing w:val="20"/>
          <w:sz w:val="26"/>
          <w:szCs w:val="26"/>
        </w:rPr>
        <w:t>Π</w:t>
      </w:r>
      <w:r w:rsidR="00DF1ED3" w:rsidRPr="00CC210A">
        <w:rPr>
          <w:rFonts w:ascii="Times New Roman" w:hAnsi="Times New Roman"/>
          <w:color w:val="26376C"/>
          <w:spacing w:val="20"/>
          <w:sz w:val="22"/>
          <w:szCs w:val="22"/>
        </w:rPr>
        <w:t>ΛΗΡΟΦΟΡΙΚΗΣ</w:t>
      </w:r>
    </w:p>
    <w:p w:rsidR="00225D70" w:rsidRPr="00AD5421" w:rsidRDefault="007006FB" w:rsidP="00AD5421">
      <w:pPr>
        <w:spacing w:before="240" w:after="120"/>
        <w:jc w:val="center"/>
        <w:rPr>
          <w:rFonts w:cs="Arial"/>
          <w:b/>
          <w:sz w:val="22"/>
          <w:szCs w:val="22"/>
          <w:lang w:val="el-GR" w:eastAsia="el-GR"/>
        </w:rPr>
      </w:pPr>
      <w:r w:rsidRPr="00AD5421">
        <w:rPr>
          <w:rFonts w:cs="Arial"/>
          <w:b/>
          <w:sz w:val="22"/>
          <w:szCs w:val="22"/>
          <w:lang w:val="el-GR" w:eastAsia="el-GR"/>
        </w:rPr>
        <w:t>ΠΡΟΚΗΡΥΞΗ ΑΝΟΙΚΤΟΥ ΔΙΑΓΩΝΙΣΜΟΥ</w:t>
      </w:r>
    </w:p>
    <w:p w:rsidR="00DF1ED3" w:rsidRPr="00AD5421" w:rsidRDefault="00DF1ED3" w:rsidP="00AD5421">
      <w:pPr>
        <w:spacing w:after="120"/>
        <w:jc w:val="center"/>
        <w:rPr>
          <w:rFonts w:cs="Arial"/>
          <w:b/>
          <w:sz w:val="22"/>
          <w:szCs w:val="22"/>
          <w:lang w:val="el-GR"/>
        </w:rPr>
      </w:pPr>
      <w:r w:rsidRPr="00AD5421">
        <w:rPr>
          <w:rFonts w:cs="Arial"/>
          <w:b/>
          <w:sz w:val="20"/>
          <w:szCs w:val="20"/>
          <w:lang w:val="el-GR"/>
        </w:rPr>
        <w:t xml:space="preserve">Αριθμός </w:t>
      </w:r>
      <w:r w:rsidR="00EF5ADD" w:rsidRPr="00F73750">
        <w:rPr>
          <w:rFonts w:cs="Arial"/>
          <w:b/>
          <w:sz w:val="22"/>
          <w:szCs w:val="22"/>
          <w:lang w:val="el-GR"/>
        </w:rPr>
        <w:t>3</w:t>
      </w:r>
      <w:r w:rsidR="00B61112" w:rsidRPr="00C326ED">
        <w:rPr>
          <w:rFonts w:cs="Arial"/>
          <w:b/>
          <w:sz w:val="22"/>
          <w:szCs w:val="22"/>
          <w:lang w:val="el-GR"/>
        </w:rPr>
        <w:t>/</w:t>
      </w:r>
      <w:r w:rsidRPr="00AD5421">
        <w:rPr>
          <w:rFonts w:cs="Arial"/>
          <w:b/>
          <w:sz w:val="22"/>
          <w:szCs w:val="22"/>
          <w:lang w:val="el-GR"/>
        </w:rPr>
        <w:t>201</w:t>
      </w:r>
      <w:r w:rsidR="00B61112">
        <w:rPr>
          <w:rFonts w:cs="Arial"/>
          <w:b/>
          <w:sz w:val="22"/>
          <w:szCs w:val="22"/>
          <w:lang w:val="el-GR"/>
        </w:rPr>
        <w:t>7</w:t>
      </w:r>
    </w:p>
    <w:p w:rsidR="00355E0E" w:rsidRPr="00AD5421" w:rsidRDefault="00355E0E" w:rsidP="00AD5421">
      <w:pPr>
        <w:spacing w:before="120" w:after="120"/>
        <w:jc w:val="center"/>
        <w:rPr>
          <w:rFonts w:cs="Arial"/>
          <w:b/>
          <w:sz w:val="22"/>
          <w:szCs w:val="22"/>
          <w:lang w:val="el-GR" w:eastAsia="el-GR"/>
        </w:rPr>
      </w:pPr>
      <w:r w:rsidRPr="00AD5421">
        <w:rPr>
          <w:rFonts w:cs="Arial"/>
          <w:b/>
          <w:sz w:val="22"/>
          <w:szCs w:val="22"/>
          <w:lang w:val="el-GR"/>
        </w:rPr>
        <w:t>(Περίληψη)</w:t>
      </w:r>
    </w:p>
    <w:p w:rsidR="007006FB" w:rsidRPr="00AD5421" w:rsidRDefault="007006FB" w:rsidP="00264E0F">
      <w:pPr>
        <w:pStyle w:val="Heading1"/>
        <w:numPr>
          <w:ilvl w:val="0"/>
          <w:numId w:val="10"/>
        </w:numPr>
        <w:spacing w:line="260" w:lineRule="exact"/>
        <w:ind w:left="357" w:hanging="357"/>
        <w:rPr>
          <w:kern w:val="0"/>
          <w:sz w:val="22"/>
          <w:szCs w:val="22"/>
        </w:rPr>
      </w:pPr>
      <w:bookmarkStart w:id="0" w:name="_Toc304555775"/>
      <w:bookmarkEnd w:id="0"/>
      <w:r w:rsidRPr="00AD5421">
        <w:rPr>
          <w:kern w:val="0"/>
          <w:sz w:val="22"/>
          <w:szCs w:val="22"/>
        </w:rPr>
        <w:t>ΑΝΤΙΚΕΙΜΕΝΟ ΤΟΥ ΔΙΑΓΩΝΙΣΜΟΥ</w:t>
      </w:r>
    </w:p>
    <w:p w:rsidR="00C60B8D" w:rsidRDefault="00C60B8D" w:rsidP="00C60B8D">
      <w:pPr>
        <w:spacing w:after="60" w:line="260" w:lineRule="exact"/>
        <w:jc w:val="both"/>
        <w:rPr>
          <w:rFonts w:asciiTheme="minorHAnsi" w:hAnsiTheme="minorHAnsi" w:cs="Arial"/>
          <w:lang w:val="el-GR"/>
        </w:rPr>
      </w:pPr>
      <w:r w:rsidRPr="00C60B8D">
        <w:rPr>
          <w:rFonts w:asciiTheme="minorHAnsi" w:hAnsiTheme="minorHAnsi" w:cs="Arial"/>
          <w:lang w:val="el-GR"/>
        </w:rPr>
        <w:t xml:space="preserve">Η Τράπεζα της Ελλάδος </w:t>
      </w:r>
      <w:r w:rsidRPr="00AD5421">
        <w:rPr>
          <w:rFonts w:asciiTheme="minorHAnsi" w:hAnsiTheme="minorHAnsi" w:cs="Arial"/>
          <w:lang w:val="el-GR"/>
        </w:rPr>
        <w:t xml:space="preserve">(εφεξής "η Τράπεζα"), </w:t>
      </w:r>
      <w:r w:rsidRPr="00C60B8D">
        <w:rPr>
          <w:rFonts w:asciiTheme="minorHAnsi" w:hAnsiTheme="minorHAnsi" w:cs="Arial"/>
          <w:lang w:val="el-GR"/>
        </w:rPr>
        <w:t xml:space="preserve">προκηρύσσει ανοικτό διαγωνισμό </w:t>
      </w:r>
      <w:r w:rsidRPr="00AD5421">
        <w:rPr>
          <w:rFonts w:asciiTheme="minorHAnsi" w:hAnsiTheme="minorHAnsi" w:cs="Arial"/>
          <w:lang w:val="el-GR"/>
        </w:rPr>
        <w:t>με αντικείμενο</w:t>
      </w:r>
      <w:r w:rsidRPr="00C60B8D">
        <w:rPr>
          <w:rFonts w:asciiTheme="minorHAnsi" w:hAnsiTheme="minorHAnsi" w:cs="Arial"/>
          <w:lang w:val="el-GR"/>
        </w:rPr>
        <w:t xml:space="preserve"> </w:t>
      </w:r>
      <w:r>
        <w:rPr>
          <w:rFonts w:asciiTheme="minorHAnsi" w:hAnsiTheme="minorHAnsi" w:cs="Arial"/>
          <w:lang w:val="el-GR"/>
        </w:rPr>
        <w:t xml:space="preserve">την ανανέωση και επέκταση της υποδομής </w:t>
      </w:r>
      <w:r w:rsidR="008E6AC3">
        <w:rPr>
          <w:rFonts w:asciiTheme="minorHAnsi" w:hAnsiTheme="minorHAnsi" w:cs="Arial"/>
          <w:lang w:val="el-GR"/>
        </w:rPr>
        <w:t xml:space="preserve">των </w:t>
      </w:r>
      <w:r>
        <w:rPr>
          <w:rFonts w:asciiTheme="minorHAnsi" w:hAnsiTheme="minorHAnsi" w:cs="Arial"/>
          <w:lang w:val="el-GR"/>
        </w:rPr>
        <w:t xml:space="preserve">εικονικών εξυπηρετητών </w:t>
      </w:r>
      <w:r w:rsidRPr="00C60B8D">
        <w:rPr>
          <w:rFonts w:asciiTheme="minorHAnsi" w:hAnsiTheme="minorHAnsi" w:cs="Arial"/>
          <w:lang w:val="el-GR"/>
        </w:rPr>
        <w:t>(</w:t>
      </w:r>
      <w:r>
        <w:rPr>
          <w:rFonts w:asciiTheme="minorHAnsi" w:hAnsiTheme="minorHAnsi" w:cs="Arial"/>
          <w:lang w:val="en-US"/>
        </w:rPr>
        <w:t>virtual</w:t>
      </w:r>
      <w:r w:rsidRPr="00C60B8D">
        <w:rPr>
          <w:rFonts w:asciiTheme="minorHAnsi" w:hAnsiTheme="minorHAnsi" w:cs="Arial"/>
          <w:lang w:val="el-GR"/>
        </w:rPr>
        <w:t xml:space="preserve"> </w:t>
      </w:r>
      <w:r>
        <w:rPr>
          <w:rFonts w:asciiTheme="minorHAnsi" w:hAnsiTheme="minorHAnsi" w:cs="Arial"/>
          <w:lang w:val="en-US"/>
        </w:rPr>
        <w:t>infrastructure</w:t>
      </w:r>
      <w:r w:rsidRPr="00C60B8D">
        <w:rPr>
          <w:rFonts w:asciiTheme="minorHAnsi" w:hAnsiTheme="minorHAnsi" w:cs="Arial"/>
          <w:lang w:val="el-GR"/>
        </w:rPr>
        <w:t>)</w:t>
      </w:r>
      <w:r w:rsidR="00B61112" w:rsidRPr="00B61112">
        <w:rPr>
          <w:rFonts w:asciiTheme="minorHAnsi" w:hAnsiTheme="minorHAnsi" w:cs="Arial"/>
          <w:lang w:val="el-GR"/>
        </w:rPr>
        <w:t>,</w:t>
      </w:r>
      <w:r w:rsidRPr="00C60B8D">
        <w:rPr>
          <w:rFonts w:asciiTheme="minorHAnsi" w:hAnsiTheme="minorHAnsi" w:cs="Arial"/>
          <w:lang w:val="el-GR"/>
        </w:rPr>
        <w:t xml:space="preserve"> </w:t>
      </w:r>
      <w:r>
        <w:rPr>
          <w:rFonts w:asciiTheme="minorHAnsi" w:hAnsiTheme="minorHAnsi" w:cs="Arial"/>
          <w:lang w:val="el-GR"/>
        </w:rPr>
        <w:t>καθώς και των συστημάτων αποθήκευσης δεδομένων,  στο Κύριο και το Εναλλακτικό Κέντρο Π</w:t>
      </w:r>
      <w:r w:rsidRPr="00AD5421">
        <w:rPr>
          <w:rFonts w:asciiTheme="minorHAnsi" w:hAnsiTheme="minorHAnsi" w:cs="Arial"/>
          <w:lang w:val="el-GR"/>
        </w:rPr>
        <w:t xml:space="preserve">ληροφορικής της Τράπεζας (εφεξής "το Έργο"). </w:t>
      </w:r>
      <w:r>
        <w:rPr>
          <w:rFonts w:asciiTheme="minorHAnsi" w:hAnsiTheme="minorHAnsi" w:cs="Arial"/>
          <w:lang w:val="el-GR"/>
        </w:rPr>
        <w:t xml:space="preserve">Ο διαγωνισμός περιλαμβάνει  </w:t>
      </w:r>
      <w:r w:rsidRPr="00C60B8D">
        <w:rPr>
          <w:rFonts w:asciiTheme="minorHAnsi" w:hAnsiTheme="minorHAnsi" w:cs="Arial"/>
          <w:lang w:val="el-GR"/>
        </w:rPr>
        <w:t xml:space="preserve">την </w:t>
      </w:r>
      <w:r>
        <w:rPr>
          <w:rFonts w:asciiTheme="minorHAnsi" w:hAnsiTheme="minorHAnsi" w:cs="Arial"/>
          <w:lang w:val="el-GR"/>
        </w:rPr>
        <w:t xml:space="preserve">ανάθεση </w:t>
      </w:r>
      <w:r w:rsidRPr="00C60B8D">
        <w:rPr>
          <w:rFonts w:asciiTheme="minorHAnsi" w:hAnsiTheme="minorHAnsi" w:cs="Arial"/>
          <w:lang w:val="el-GR"/>
        </w:rPr>
        <w:t>προμήθεια</w:t>
      </w:r>
      <w:r>
        <w:rPr>
          <w:rFonts w:asciiTheme="minorHAnsi" w:hAnsiTheme="minorHAnsi" w:cs="Arial"/>
          <w:lang w:val="el-GR"/>
        </w:rPr>
        <w:t>ς</w:t>
      </w:r>
      <w:r w:rsidRPr="00C60B8D">
        <w:rPr>
          <w:rFonts w:asciiTheme="minorHAnsi" w:hAnsiTheme="minorHAnsi" w:cs="Arial"/>
          <w:lang w:val="el-GR"/>
        </w:rPr>
        <w:t xml:space="preserve"> εξοπλισμού (</w:t>
      </w:r>
      <w:r>
        <w:rPr>
          <w:rFonts w:asciiTheme="minorHAnsi" w:hAnsiTheme="minorHAnsi" w:cs="Arial"/>
          <w:lang w:val="en-US"/>
        </w:rPr>
        <w:t>hardware</w:t>
      </w:r>
      <w:r w:rsidR="008E6AC3">
        <w:rPr>
          <w:rFonts w:asciiTheme="minorHAnsi" w:hAnsiTheme="minorHAnsi" w:cs="Arial"/>
          <w:lang w:val="el-GR"/>
        </w:rPr>
        <w:t>)</w:t>
      </w:r>
      <w:r w:rsidRPr="00C60B8D">
        <w:rPr>
          <w:rFonts w:asciiTheme="minorHAnsi" w:hAnsiTheme="minorHAnsi" w:cs="Arial"/>
          <w:lang w:val="el-GR"/>
        </w:rPr>
        <w:t xml:space="preserve"> για την αναβάθμιση  των υφισταμένων  και την προμήθεια νέων εξυπηρετητών εικονικής υποδομής</w:t>
      </w:r>
      <w:r>
        <w:rPr>
          <w:rFonts w:asciiTheme="minorHAnsi" w:hAnsiTheme="minorHAnsi" w:cs="Arial"/>
          <w:lang w:val="el-GR"/>
        </w:rPr>
        <w:t xml:space="preserve">, </w:t>
      </w:r>
      <w:r w:rsidRPr="00C60B8D">
        <w:rPr>
          <w:rFonts w:asciiTheme="minorHAnsi" w:hAnsiTheme="minorHAnsi" w:cs="Arial"/>
          <w:lang w:val="el-GR"/>
        </w:rPr>
        <w:t xml:space="preserve">την επέκταση  της χωρητικότητας των κεντρικών αποθηκευτικών συστημάτων, </w:t>
      </w:r>
      <w:r>
        <w:rPr>
          <w:rFonts w:asciiTheme="minorHAnsi" w:hAnsiTheme="minorHAnsi" w:cs="Arial"/>
          <w:lang w:val="el-GR"/>
        </w:rPr>
        <w:t xml:space="preserve">αδειών </w:t>
      </w:r>
      <w:r w:rsidRPr="00C60B8D">
        <w:rPr>
          <w:rFonts w:asciiTheme="minorHAnsi" w:hAnsiTheme="minorHAnsi" w:cs="Arial"/>
          <w:lang w:val="el-GR"/>
        </w:rPr>
        <w:t>λογισμικού (</w:t>
      </w:r>
      <w:r>
        <w:rPr>
          <w:rFonts w:asciiTheme="minorHAnsi" w:hAnsiTheme="minorHAnsi" w:cs="Arial"/>
          <w:lang w:val="en-US"/>
        </w:rPr>
        <w:t>software</w:t>
      </w:r>
      <w:r w:rsidRPr="00C60B8D">
        <w:rPr>
          <w:rFonts w:asciiTheme="minorHAnsi" w:hAnsiTheme="minorHAnsi" w:cs="Arial"/>
          <w:lang w:val="el-GR"/>
        </w:rPr>
        <w:t xml:space="preserve">),  </w:t>
      </w:r>
      <w:r>
        <w:rPr>
          <w:rFonts w:asciiTheme="minorHAnsi" w:hAnsiTheme="minorHAnsi" w:cs="Arial"/>
          <w:lang w:val="el-GR"/>
        </w:rPr>
        <w:t>υπηρεσιών εγκατάσταση</w:t>
      </w:r>
      <w:r w:rsidR="00F85770">
        <w:rPr>
          <w:rFonts w:asciiTheme="minorHAnsi" w:hAnsiTheme="minorHAnsi" w:cs="Arial"/>
          <w:lang w:val="el-GR"/>
        </w:rPr>
        <w:t>ς και παραμετροποίησης  του εξοπλισμού</w:t>
      </w:r>
      <w:r w:rsidRPr="00C60B8D">
        <w:rPr>
          <w:rFonts w:asciiTheme="minorHAnsi" w:hAnsiTheme="minorHAnsi" w:cs="Arial"/>
          <w:lang w:val="el-GR"/>
        </w:rPr>
        <w:t>,</w:t>
      </w:r>
      <w:r w:rsidR="008E6AC3">
        <w:rPr>
          <w:rFonts w:asciiTheme="minorHAnsi" w:hAnsiTheme="minorHAnsi" w:cs="Arial"/>
          <w:lang w:val="el-GR"/>
        </w:rPr>
        <w:t xml:space="preserve"> </w:t>
      </w:r>
      <w:r w:rsidR="00F85770">
        <w:rPr>
          <w:rFonts w:asciiTheme="minorHAnsi" w:hAnsiTheme="minorHAnsi" w:cs="Arial"/>
          <w:lang w:val="el-GR"/>
        </w:rPr>
        <w:t xml:space="preserve">καθώς και συναφών </w:t>
      </w:r>
      <w:r w:rsidRPr="00C60B8D">
        <w:rPr>
          <w:rFonts w:asciiTheme="minorHAnsi" w:hAnsiTheme="minorHAnsi" w:cs="Arial"/>
          <w:lang w:val="el-GR"/>
        </w:rPr>
        <w:t>υπηρεσιών συντήρησης και τεχνικής υποστήριξης.</w:t>
      </w:r>
      <w:r>
        <w:rPr>
          <w:rFonts w:asciiTheme="minorHAnsi" w:hAnsiTheme="minorHAnsi" w:cs="Arial"/>
          <w:lang w:val="el-GR"/>
        </w:rPr>
        <w:t xml:space="preserve"> </w:t>
      </w:r>
    </w:p>
    <w:p w:rsidR="001F3D80" w:rsidRPr="00AD5421" w:rsidRDefault="001F3D80" w:rsidP="00AD5421">
      <w:pPr>
        <w:pStyle w:val="Heading1"/>
        <w:numPr>
          <w:ilvl w:val="0"/>
          <w:numId w:val="10"/>
        </w:numPr>
        <w:tabs>
          <w:tab w:val="left" w:pos="378"/>
        </w:tabs>
        <w:spacing w:before="180" w:line="260" w:lineRule="exact"/>
        <w:ind w:left="0" w:firstLine="0"/>
        <w:jc w:val="both"/>
        <w:rPr>
          <w:rFonts w:asciiTheme="minorHAnsi" w:hAnsiTheme="minorHAnsi"/>
          <w:kern w:val="0"/>
          <w:szCs w:val="24"/>
        </w:rPr>
      </w:pPr>
      <w:r w:rsidRPr="00AD5421">
        <w:rPr>
          <w:rFonts w:asciiTheme="minorHAnsi" w:hAnsiTheme="minorHAnsi"/>
          <w:kern w:val="0"/>
          <w:szCs w:val="24"/>
        </w:rPr>
        <w:t xml:space="preserve">ΔΙΚΑΙΩΜΑ ΣΥΜΜΕΤΟΧΗΣ </w:t>
      </w:r>
    </w:p>
    <w:p w:rsidR="001F3D80" w:rsidRPr="00AD5421" w:rsidRDefault="001F3D80" w:rsidP="00AD5421">
      <w:pPr>
        <w:pStyle w:val="BodyTextIndent"/>
        <w:spacing w:after="60" w:line="260" w:lineRule="exact"/>
        <w:ind w:left="0"/>
        <w:jc w:val="both"/>
        <w:rPr>
          <w:rFonts w:asciiTheme="minorHAnsi" w:hAnsiTheme="minorHAnsi" w:cs="Arial"/>
          <w:lang w:val="el-GR"/>
        </w:rPr>
      </w:pPr>
      <w:r w:rsidRPr="00AD5421">
        <w:rPr>
          <w:rFonts w:asciiTheme="minorHAnsi" w:hAnsiTheme="minorHAnsi" w:cs="Arial"/>
          <w:lang w:val="el-GR"/>
        </w:rPr>
        <w:t xml:space="preserve">Δικαίωμα συμμετοχής στον παρόντα διαγωνισμό </w:t>
      </w:r>
      <w:r w:rsidRPr="005C7C7B">
        <w:rPr>
          <w:rFonts w:asciiTheme="minorHAnsi" w:hAnsiTheme="minorHAnsi" w:cs="Arial"/>
          <w:lang w:val="el-GR"/>
        </w:rPr>
        <w:t>έχουν φυσικά</w:t>
      </w:r>
      <w:r w:rsidRPr="00AD5421">
        <w:rPr>
          <w:rFonts w:asciiTheme="minorHAnsi" w:hAnsiTheme="minorHAnsi" w:cs="Arial"/>
          <w:lang w:val="el-GR"/>
        </w:rPr>
        <w:t xml:space="preserve"> και νομικά πρόσωπα καθώς και Ενώσεις Προμηθευτών που υποβάλλουν κοινή προσφορά.</w:t>
      </w:r>
    </w:p>
    <w:p w:rsidR="00A41025" w:rsidRPr="00AD5421" w:rsidRDefault="00A41025" w:rsidP="00AD5421">
      <w:pPr>
        <w:pStyle w:val="BodyTextIndent"/>
        <w:spacing w:after="80" w:line="260" w:lineRule="exact"/>
        <w:ind w:left="0"/>
        <w:jc w:val="both"/>
        <w:rPr>
          <w:rFonts w:asciiTheme="minorHAnsi" w:hAnsiTheme="minorHAnsi" w:cs="Arial"/>
          <w:lang w:val="el-GR"/>
        </w:rPr>
      </w:pPr>
      <w:r w:rsidRPr="00AD5421">
        <w:rPr>
          <w:rFonts w:asciiTheme="minorHAnsi" w:hAnsiTheme="minorHAnsi" w:cs="Arial"/>
          <w:lang w:val="el-GR"/>
        </w:rPr>
        <w:t xml:space="preserve">Οι ενδιαφερόμενοι μπορούν να παραλαμβάνουν το </w:t>
      </w:r>
      <w:r w:rsidRPr="00AD5421">
        <w:rPr>
          <w:rFonts w:asciiTheme="minorHAnsi" w:hAnsiTheme="minorHAnsi" w:cs="Arial"/>
          <w:b/>
          <w:lang w:val="el-GR"/>
        </w:rPr>
        <w:t>πλήρες</w:t>
      </w:r>
      <w:r w:rsidRPr="00AD5421">
        <w:rPr>
          <w:rFonts w:asciiTheme="minorHAnsi" w:hAnsiTheme="minorHAnsi" w:cs="Arial"/>
          <w:lang w:val="el-GR"/>
        </w:rPr>
        <w:t xml:space="preserve"> τεύχος της παρούσας Προκήρυξης από το Τμήμα Διαγωνισμών &amp; Συμβάσεων της Διεύθυνσης Τεχνικής &amp; Διοικητικής Υποστήριξης, οδός Ελ. Βενιζέλου (Πανεπιστημίου) 21, 1</w:t>
      </w:r>
      <w:r w:rsidRPr="00AD5421">
        <w:rPr>
          <w:rFonts w:asciiTheme="minorHAnsi" w:hAnsiTheme="minorHAnsi" w:cs="Arial"/>
          <w:vertAlign w:val="superscript"/>
          <w:lang w:val="el-GR"/>
        </w:rPr>
        <w:t>ος</w:t>
      </w:r>
      <w:r w:rsidRPr="00AD5421">
        <w:rPr>
          <w:rFonts w:asciiTheme="minorHAnsi" w:hAnsiTheme="minorHAnsi" w:cs="Arial"/>
          <w:lang w:val="el-GR"/>
        </w:rPr>
        <w:t xml:space="preserve"> όροφος, γραφείο 102</w:t>
      </w:r>
      <w:r w:rsidRPr="00AD5421">
        <w:rPr>
          <w:rFonts w:asciiTheme="minorHAnsi" w:hAnsiTheme="minorHAnsi" w:cs="Arial"/>
          <w:vertAlign w:val="superscript"/>
          <w:lang w:val="el-GR"/>
        </w:rPr>
        <w:t xml:space="preserve"> </w:t>
      </w:r>
      <w:r w:rsidRPr="00AD5421">
        <w:rPr>
          <w:rFonts w:asciiTheme="minorHAnsi" w:hAnsiTheme="minorHAnsi" w:cs="Arial"/>
          <w:lang w:val="el-GR"/>
        </w:rPr>
        <w:t xml:space="preserve"> (αρμόδιοι: κα Καββαδά, τηλ. 210 3202282</w:t>
      </w:r>
      <w:r w:rsidR="00AD5421" w:rsidRPr="00AD5421">
        <w:rPr>
          <w:rFonts w:asciiTheme="minorHAnsi" w:hAnsiTheme="minorHAnsi" w:cs="Arial"/>
          <w:lang w:val="el-GR"/>
        </w:rPr>
        <w:t xml:space="preserve"> και </w:t>
      </w:r>
      <w:r w:rsidRPr="00AD5421">
        <w:rPr>
          <w:rFonts w:asciiTheme="minorHAnsi" w:hAnsiTheme="minorHAnsi" w:cs="Arial"/>
          <w:lang w:val="el-GR"/>
        </w:rPr>
        <w:t>κα Μαυρίκου, τηλ. 210</w:t>
      </w:r>
      <w:r w:rsidR="001F7E4E" w:rsidRPr="00AD5421">
        <w:rPr>
          <w:rFonts w:asciiTheme="minorHAnsi" w:hAnsiTheme="minorHAnsi" w:cs="Arial"/>
          <w:lang w:val="el-GR"/>
        </w:rPr>
        <w:t xml:space="preserve"> </w:t>
      </w:r>
      <w:r w:rsidRPr="00AD5421">
        <w:rPr>
          <w:rFonts w:asciiTheme="minorHAnsi" w:hAnsiTheme="minorHAnsi" w:cs="Arial"/>
          <w:lang w:val="el-GR"/>
        </w:rPr>
        <w:t>3203472).</w:t>
      </w:r>
    </w:p>
    <w:p w:rsidR="00A41025" w:rsidRPr="00AD5421" w:rsidRDefault="00A41025" w:rsidP="00AD5421">
      <w:pPr>
        <w:pStyle w:val="BodyTextIndent"/>
        <w:spacing w:after="80" w:line="260" w:lineRule="exact"/>
        <w:ind w:left="0"/>
        <w:jc w:val="both"/>
        <w:rPr>
          <w:rFonts w:asciiTheme="minorHAnsi" w:hAnsiTheme="minorHAnsi" w:cs="Arial"/>
          <w:lang w:val="el-GR"/>
        </w:rPr>
      </w:pPr>
      <w:r w:rsidRPr="00AD5421">
        <w:rPr>
          <w:rFonts w:asciiTheme="minorHAnsi" w:hAnsiTheme="minorHAnsi" w:cs="Arial"/>
          <w:lang w:val="el-GR"/>
        </w:rPr>
        <w:t xml:space="preserve">Για την παραλαβή του πλήρους τεύχους της Προκήρυξης απαιτείται έγγραφο του ενδιαφερόμενου με το οποίο θα εξουσιοδοτείται σχετικά το πρόσωπο που θα παραλάβει αυτήν. Στο ίδιο έγγραφο θα αναγράφονται τα στοιχεία </w:t>
      </w:r>
      <w:r w:rsidR="00355E0E" w:rsidRPr="00AD5421">
        <w:rPr>
          <w:rFonts w:asciiTheme="minorHAnsi" w:hAnsiTheme="minorHAnsi" w:cs="Arial"/>
          <w:lang w:val="el-GR"/>
        </w:rPr>
        <w:t xml:space="preserve">επικοινωνίας </w:t>
      </w:r>
      <w:r w:rsidRPr="00AD5421">
        <w:rPr>
          <w:rFonts w:asciiTheme="minorHAnsi" w:hAnsiTheme="minorHAnsi" w:cs="Arial"/>
          <w:lang w:val="el-GR"/>
        </w:rPr>
        <w:t xml:space="preserve">του ενδιαφερόμενου (επωνυμία επιχείρησης, διεύθυνση, τηλέφωνα, </w:t>
      </w:r>
      <w:r w:rsidRPr="00AD5421">
        <w:rPr>
          <w:rFonts w:asciiTheme="minorHAnsi" w:hAnsiTheme="minorHAnsi" w:cs="Arial"/>
          <w:lang w:val="en-US"/>
        </w:rPr>
        <w:t>email</w:t>
      </w:r>
      <w:r w:rsidRPr="00AD5421">
        <w:rPr>
          <w:rFonts w:asciiTheme="minorHAnsi" w:hAnsiTheme="minorHAnsi" w:cs="Arial"/>
          <w:lang w:val="el-GR"/>
        </w:rPr>
        <w:t xml:space="preserve"> κ.λπ.), ώστε να είναι δυνατή η επικοινωνία με τα αρμόδια όργανα της Τράπεζας.</w:t>
      </w:r>
    </w:p>
    <w:p w:rsidR="00355E0E" w:rsidRDefault="00355E0E" w:rsidP="00AD5421">
      <w:pPr>
        <w:pStyle w:val="BodyTextIndent"/>
        <w:numPr>
          <w:ilvl w:val="0"/>
          <w:numId w:val="10"/>
        </w:numPr>
        <w:spacing w:before="180" w:after="240" w:line="260" w:lineRule="exact"/>
        <w:ind w:left="357" w:hanging="357"/>
        <w:rPr>
          <w:rFonts w:cs="Arial"/>
          <w:b/>
          <w:sz w:val="22"/>
          <w:szCs w:val="22"/>
          <w:lang w:val="el-GR"/>
        </w:rPr>
      </w:pPr>
      <w:r w:rsidRPr="00AD5421">
        <w:rPr>
          <w:rFonts w:cs="Arial"/>
          <w:b/>
          <w:sz w:val="22"/>
          <w:szCs w:val="22"/>
          <w:lang w:val="el-GR"/>
        </w:rPr>
        <w:t>ΣΤΟΙΧΕΙΑ ΥΠΟΒΟΛΗΣ ΠΡΟΣΦΟΡΩΝ</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568"/>
        <w:gridCol w:w="1624"/>
        <w:gridCol w:w="952"/>
      </w:tblGrid>
      <w:tr w:rsidR="00264E0F" w:rsidRPr="00BC42EF" w:rsidTr="00264E0F">
        <w:trPr>
          <w:trHeight w:val="529"/>
          <w:jc w:val="center"/>
        </w:trPr>
        <w:tc>
          <w:tcPr>
            <w:tcW w:w="3937"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ΑΠΟΔΕΚΤΗΣ</w:t>
            </w:r>
          </w:p>
        </w:tc>
        <w:tc>
          <w:tcPr>
            <w:tcW w:w="4144" w:type="dxa"/>
            <w:gridSpan w:val="3"/>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ΛΗΞΗ ΠΡΟΘΕΣΜΙΑΣ</w:t>
            </w:r>
          </w:p>
          <w:p w:rsidR="00264E0F" w:rsidRPr="00BC42EF" w:rsidRDefault="00264E0F" w:rsidP="00D67E31">
            <w:pPr>
              <w:jc w:val="center"/>
              <w:rPr>
                <w:rFonts w:cs="Arial"/>
                <w:sz w:val="18"/>
                <w:szCs w:val="18"/>
                <w:lang w:val="el-GR"/>
              </w:rPr>
            </w:pPr>
            <w:r w:rsidRPr="00BC42EF">
              <w:rPr>
                <w:rFonts w:cs="Arial"/>
                <w:sz w:val="18"/>
                <w:szCs w:val="18"/>
                <w:lang w:val="el-GR"/>
              </w:rPr>
              <w:t>ΥΠΟΒΟΛΗΣ ΠΡΟΣΦΟΡΩΝ</w:t>
            </w:r>
          </w:p>
        </w:tc>
      </w:tr>
      <w:tr w:rsidR="00264E0F" w:rsidRPr="00C67231" w:rsidTr="00264E0F">
        <w:trPr>
          <w:trHeight w:val="387"/>
          <w:jc w:val="center"/>
        </w:trPr>
        <w:tc>
          <w:tcPr>
            <w:tcW w:w="3937" w:type="dxa"/>
            <w:vMerge w:val="restart"/>
            <w:tcMar>
              <w:left w:w="0" w:type="dxa"/>
              <w:right w:w="0" w:type="dxa"/>
            </w:tcMar>
            <w:vAlign w:val="center"/>
          </w:tcPr>
          <w:p w:rsidR="00264E0F" w:rsidRPr="00BC42EF" w:rsidRDefault="00264E0F" w:rsidP="00D67E31">
            <w:pPr>
              <w:jc w:val="center"/>
              <w:rPr>
                <w:rFonts w:cs="Arial"/>
                <w:sz w:val="20"/>
                <w:szCs w:val="20"/>
                <w:lang w:val="el-GR"/>
              </w:rPr>
            </w:pPr>
            <w:r w:rsidRPr="00BC42EF">
              <w:rPr>
                <w:rFonts w:cs="Arial"/>
                <w:sz w:val="20"/>
                <w:szCs w:val="20"/>
                <w:lang w:val="el-GR"/>
              </w:rPr>
              <w:t>ΤΡΑΠΕΖΑ ΤΗΣ ΕΛΛΑΔΟΣ</w:t>
            </w:r>
          </w:p>
          <w:p w:rsidR="00264E0F" w:rsidRPr="00BC42EF" w:rsidRDefault="00264E0F" w:rsidP="00D67E31">
            <w:pPr>
              <w:jc w:val="center"/>
              <w:rPr>
                <w:rFonts w:cs="Arial"/>
                <w:sz w:val="20"/>
                <w:szCs w:val="20"/>
                <w:lang w:val="el-GR"/>
              </w:rPr>
            </w:pPr>
            <w:r w:rsidRPr="00BC42EF">
              <w:rPr>
                <w:rFonts w:cs="Arial"/>
                <w:sz w:val="20"/>
                <w:szCs w:val="20"/>
                <w:lang w:val="el-GR"/>
              </w:rPr>
              <w:t>ΔΙΕΥΘΥΝΣΗ ΤΕΧΝΙΚΗΣ</w:t>
            </w:r>
          </w:p>
          <w:p w:rsidR="00264E0F" w:rsidRPr="00BC42EF" w:rsidRDefault="00264E0F" w:rsidP="00D67E31">
            <w:pPr>
              <w:jc w:val="center"/>
              <w:rPr>
                <w:rFonts w:cs="Arial"/>
                <w:sz w:val="20"/>
                <w:szCs w:val="20"/>
                <w:lang w:val="el-GR"/>
              </w:rPr>
            </w:pPr>
            <w:r w:rsidRPr="00BC42EF">
              <w:rPr>
                <w:rFonts w:cs="Arial"/>
                <w:sz w:val="20"/>
                <w:szCs w:val="20"/>
                <w:lang w:val="el-GR"/>
              </w:rPr>
              <w:t>&amp; ΔΙΟΙΚΗΤΙΚΗΣ ΥΠΟΣΤΗΡΙΞΗΣ</w:t>
            </w:r>
          </w:p>
          <w:p w:rsidR="00264E0F" w:rsidRPr="00BC42EF" w:rsidRDefault="00264E0F" w:rsidP="00D67E31">
            <w:pPr>
              <w:jc w:val="center"/>
              <w:rPr>
                <w:rFonts w:cs="Arial"/>
                <w:sz w:val="20"/>
                <w:szCs w:val="20"/>
                <w:lang w:val="el-GR"/>
              </w:rPr>
            </w:pPr>
            <w:r w:rsidRPr="00BC42EF">
              <w:rPr>
                <w:rFonts w:cs="Arial"/>
                <w:sz w:val="20"/>
                <w:szCs w:val="20"/>
                <w:lang w:val="el-GR"/>
              </w:rPr>
              <w:t>ΤΜΗΜΑ ΔΙΑΓΩΝΙΣΜΩΝ &amp; ΣΥΜΒΑΣΕΩΝ</w:t>
            </w:r>
          </w:p>
          <w:p w:rsidR="00264E0F" w:rsidRPr="00BC42EF" w:rsidRDefault="00264E0F" w:rsidP="00D67E31">
            <w:pPr>
              <w:spacing w:before="60"/>
              <w:jc w:val="center"/>
              <w:rPr>
                <w:rFonts w:cs="Arial"/>
                <w:sz w:val="20"/>
                <w:szCs w:val="20"/>
                <w:lang w:val="el-GR"/>
              </w:rPr>
            </w:pPr>
            <w:r w:rsidRPr="00BC42EF">
              <w:rPr>
                <w:rFonts w:cs="Arial"/>
                <w:sz w:val="20"/>
                <w:szCs w:val="20"/>
                <w:lang w:val="el-GR"/>
              </w:rPr>
              <w:t>Υπηρεσία Συμβάσεων Παγίων</w:t>
            </w:r>
          </w:p>
          <w:p w:rsidR="00264E0F" w:rsidRPr="00BC42EF" w:rsidRDefault="00264E0F" w:rsidP="00D67E31">
            <w:pPr>
              <w:jc w:val="center"/>
              <w:rPr>
                <w:rFonts w:cs="Arial"/>
                <w:sz w:val="20"/>
                <w:szCs w:val="20"/>
                <w:lang w:val="el-GR"/>
              </w:rPr>
            </w:pPr>
            <w:r w:rsidRPr="00BC42EF">
              <w:rPr>
                <w:rFonts w:cs="Arial"/>
                <w:sz w:val="20"/>
                <w:szCs w:val="20"/>
                <w:lang w:val="el-GR"/>
              </w:rPr>
              <w:t>Ελ. Βενιζέλου 21, Αθήνα</w:t>
            </w:r>
          </w:p>
          <w:p w:rsidR="00264E0F" w:rsidRPr="00BC42EF" w:rsidRDefault="00264E0F" w:rsidP="00D67E31">
            <w:pPr>
              <w:jc w:val="center"/>
              <w:rPr>
                <w:rFonts w:cs="Arial"/>
                <w:sz w:val="22"/>
                <w:szCs w:val="22"/>
                <w:lang w:val="el-GR"/>
              </w:rPr>
            </w:pPr>
            <w:r w:rsidRPr="00BC42EF">
              <w:rPr>
                <w:rFonts w:cs="Arial"/>
                <w:sz w:val="20"/>
                <w:szCs w:val="20"/>
                <w:lang w:val="el-GR"/>
              </w:rPr>
              <w:t>1</w:t>
            </w:r>
            <w:r w:rsidRPr="00BC42EF">
              <w:rPr>
                <w:rFonts w:cs="Arial"/>
                <w:sz w:val="20"/>
                <w:szCs w:val="20"/>
                <w:vertAlign w:val="superscript"/>
                <w:lang w:val="el-GR"/>
              </w:rPr>
              <w:t>ος</w:t>
            </w:r>
            <w:r w:rsidRPr="00BC42EF">
              <w:rPr>
                <w:rFonts w:cs="Arial"/>
                <w:sz w:val="20"/>
                <w:szCs w:val="20"/>
                <w:lang w:val="el-GR"/>
              </w:rPr>
              <w:t xml:space="preserve"> όροφος,  </w:t>
            </w:r>
            <w:proofErr w:type="spellStart"/>
            <w:r w:rsidRPr="00BC42EF">
              <w:rPr>
                <w:rFonts w:cs="Arial"/>
                <w:sz w:val="20"/>
                <w:szCs w:val="20"/>
                <w:lang w:val="el-GR"/>
              </w:rPr>
              <w:t>Γραφ</w:t>
            </w:r>
            <w:proofErr w:type="spellEnd"/>
            <w:r w:rsidRPr="00BC42EF">
              <w:rPr>
                <w:rFonts w:cs="Arial"/>
                <w:sz w:val="20"/>
                <w:szCs w:val="20"/>
                <w:lang w:val="el-GR"/>
              </w:rPr>
              <w:t>. 102</w:t>
            </w:r>
          </w:p>
        </w:tc>
        <w:tc>
          <w:tcPr>
            <w:tcW w:w="1568"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ΗΜΕΡΟΜΗΝΙΑ</w:t>
            </w:r>
          </w:p>
        </w:tc>
        <w:tc>
          <w:tcPr>
            <w:tcW w:w="1624"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ΗΜΕΡΑ</w:t>
            </w:r>
          </w:p>
        </w:tc>
        <w:tc>
          <w:tcPr>
            <w:tcW w:w="952" w:type="dxa"/>
            <w:tcMar>
              <w:left w:w="0" w:type="dxa"/>
              <w:right w:w="0" w:type="dxa"/>
            </w:tcMar>
            <w:vAlign w:val="center"/>
          </w:tcPr>
          <w:p w:rsidR="00264E0F" w:rsidRPr="00BC42EF" w:rsidRDefault="00264E0F" w:rsidP="00D67E31">
            <w:pPr>
              <w:jc w:val="center"/>
              <w:rPr>
                <w:rFonts w:cs="Arial"/>
                <w:sz w:val="18"/>
                <w:szCs w:val="18"/>
                <w:lang w:val="el-GR"/>
              </w:rPr>
            </w:pPr>
            <w:r w:rsidRPr="00BC42EF">
              <w:rPr>
                <w:rFonts w:cs="Arial"/>
                <w:sz w:val="18"/>
                <w:szCs w:val="18"/>
                <w:lang w:val="el-GR"/>
              </w:rPr>
              <w:t>ΩΡΑ</w:t>
            </w:r>
          </w:p>
        </w:tc>
      </w:tr>
      <w:tr w:rsidR="00264E0F" w:rsidRPr="009A1780" w:rsidTr="00264E0F">
        <w:trPr>
          <w:trHeight w:val="1623"/>
          <w:jc w:val="center"/>
        </w:trPr>
        <w:tc>
          <w:tcPr>
            <w:tcW w:w="3937" w:type="dxa"/>
            <w:vMerge/>
          </w:tcPr>
          <w:p w:rsidR="00264E0F" w:rsidRPr="00BC42EF" w:rsidRDefault="00264E0F" w:rsidP="00D67E31">
            <w:pPr>
              <w:jc w:val="center"/>
              <w:rPr>
                <w:rFonts w:cs="Arial"/>
                <w:sz w:val="22"/>
                <w:szCs w:val="22"/>
                <w:lang w:val="el-GR"/>
              </w:rPr>
            </w:pPr>
          </w:p>
        </w:tc>
        <w:tc>
          <w:tcPr>
            <w:tcW w:w="1568" w:type="dxa"/>
          </w:tcPr>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p>
          <w:p w:rsidR="00264E0F" w:rsidRPr="00BC42EF" w:rsidRDefault="00CA1DAF" w:rsidP="00D67E31">
            <w:pPr>
              <w:jc w:val="center"/>
              <w:rPr>
                <w:rFonts w:cs="Arial"/>
                <w:b/>
                <w:sz w:val="22"/>
                <w:szCs w:val="22"/>
                <w:lang w:val="el-GR"/>
              </w:rPr>
            </w:pPr>
            <w:r>
              <w:rPr>
                <w:rFonts w:cs="Arial"/>
                <w:b/>
                <w:sz w:val="22"/>
                <w:szCs w:val="22"/>
                <w:lang w:val="en-US"/>
              </w:rPr>
              <w:t>01</w:t>
            </w:r>
            <w:r w:rsidR="00EF5ADD">
              <w:rPr>
                <w:rFonts w:cs="Arial"/>
                <w:b/>
                <w:sz w:val="22"/>
                <w:szCs w:val="22"/>
                <w:lang w:val="el-GR"/>
              </w:rPr>
              <w:t>.</w:t>
            </w:r>
            <w:r>
              <w:rPr>
                <w:rFonts w:cs="Arial"/>
                <w:b/>
                <w:sz w:val="22"/>
                <w:szCs w:val="22"/>
                <w:lang w:val="en-US"/>
              </w:rPr>
              <w:t>06</w:t>
            </w:r>
            <w:bookmarkStart w:id="1" w:name="_GoBack"/>
            <w:bookmarkEnd w:id="1"/>
            <w:r w:rsidR="00264E0F" w:rsidRPr="00BC42EF">
              <w:rPr>
                <w:rFonts w:cs="Arial"/>
                <w:b/>
                <w:sz w:val="22"/>
                <w:szCs w:val="22"/>
                <w:lang w:val="el-GR"/>
              </w:rPr>
              <w:t>.201</w:t>
            </w:r>
            <w:r w:rsidR="008E6AC3">
              <w:rPr>
                <w:rFonts w:cs="Arial"/>
                <w:b/>
                <w:sz w:val="22"/>
                <w:szCs w:val="22"/>
                <w:lang w:val="el-GR"/>
              </w:rPr>
              <w:t>7</w:t>
            </w:r>
          </w:p>
        </w:tc>
        <w:tc>
          <w:tcPr>
            <w:tcW w:w="1624" w:type="dxa"/>
          </w:tcPr>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p>
          <w:p w:rsidR="00264E0F" w:rsidRPr="00BC42EF" w:rsidRDefault="00F73750" w:rsidP="00F73750">
            <w:pPr>
              <w:jc w:val="center"/>
              <w:rPr>
                <w:rFonts w:cs="Arial"/>
                <w:b/>
                <w:sz w:val="22"/>
                <w:szCs w:val="22"/>
                <w:lang w:val="el-GR"/>
              </w:rPr>
            </w:pPr>
            <w:r>
              <w:rPr>
                <w:rFonts w:cs="Arial"/>
                <w:b/>
                <w:sz w:val="22"/>
                <w:szCs w:val="22"/>
                <w:lang w:val="el-GR"/>
              </w:rPr>
              <w:t>Πέμπτη</w:t>
            </w:r>
          </w:p>
        </w:tc>
        <w:tc>
          <w:tcPr>
            <w:tcW w:w="952" w:type="dxa"/>
          </w:tcPr>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p>
          <w:p w:rsidR="00264E0F" w:rsidRPr="00BC42EF" w:rsidRDefault="00264E0F" w:rsidP="00D67E31">
            <w:pPr>
              <w:jc w:val="center"/>
              <w:rPr>
                <w:rFonts w:cs="Arial"/>
                <w:b/>
                <w:sz w:val="22"/>
                <w:szCs w:val="22"/>
                <w:lang w:val="el-GR"/>
              </w:rPr>
            </w:pPr>
            <w:r w:rsidRPr="00BC42EF">
              <w:rPr>
                <w:rFonts w:cs="Arial"/>
                <w:b/>
                <w:sz w:val="22"/>
                <w:szCs w:val="22"/>
                <w:lang w:val="el-GR"/>
              </w:rPr>
              <w:t>12:00</w:t>
            </w:r>
          </w:p>
        </w:tc>
      </w:tr>
    </w:tbl>
    <w:p w:rsidR="0082276C" w:rsidRDefault="0082276C" w:rsidP="008D5487">
      <w:pPr>
        <w:pStyle w:val="BodyText"/>
        <w:tabs>
          <w:tab w:val="center" w:pos="1418"/>
        </w:tabs>
        <w:spacing w:after="0" w:line="280" w:lineRule="exact"/>
        <w:jc w:val="both"/>
        <w:rPr>
          <w:rFonts w:cs="Arial"/>
          <w:color w:val="C00000"/>
          <w:sz w:val="22"/>
          <w:szCs w:val="22"/>
          <w:lang w:val="el-GR"/>
        </w:rPr>
      </w:pPr>
    </w:p>
    <w:p w:rsidR="00DF288C" w:rsidRPr="00DF288C" w:rsidRDefault="00DF288C" w:rsidP="008D5487">
      <w:pPr>
        <w:pStyle w:val="BodyText"/>
        <w:tabs>
          <w:tab w:val="center" w:pos="1418"/>
        </w:tabs>
        <w:spacing w:after="0" w:line="280" w:lineRule="exact"/>
        <w:jc w:val="both"/>
        <w:rPr>
          <w:rFonts w:cs="Arial"/>
          <w:color w:val="000000" w:themeColor="text1"/>
          <w:sz w:val="22"/>
          <w:szCs w:val="22"/>
          <w:lang w:val="el-GR"/>
        </w:rPr>
      </w:pPr>
      <w:r w:rsidRPr="00C326ED">
        <w:rPr>
          <w:rFonts w:cs="Arial"/>
          <w:color w:val="000000" w:themeColor="text1"/>
          <w:sz w:val="22"/>
          <w:szCs w:val="22"/>
          <w:lang w:val="el-GR"/>
        </w:rPr>
        <w:t xml:space="preserve">Αθήνα, </w:t>
      </w:r>
      <w:r w:rsidR="00945DBE" w:rsidRPr="00C326ED">
        <w:rPr>
          <w:rFonts w:cs="Arial"/>
          <w:color w:val="000000" w:themeColor="text1"/>
          <w:sz w:val="22"/>
          <w:szCs w:val="22"/>
          <w:lang w:val="el-GR"/>
        </w:rPr>
        <w:t xml:space="preserve"> </w:t>
      </w:r>
      <w:r w:rsidRPr="00C326ED">
        <w:rPr>
          <w:rFonts w:cs="Arial"/>
          <w:color w:val="000000" w:themeColor="text1"/>
          <w:sz w:val="22"/>
          <w:szCs w:val="22"/>
          <w:lang w:val="el-GR"/>
        </w:rPr>
        <w:t xml:space="preserve"> </w:t>
      </w:r>
      <w:r w:rsidR="00F73750">
        <w:rPr>
          <w:rFonts w:cs="Arial"/>
          <w:color w:val="000000" w:themeColor="text1"/>
          <w:sz w:val="22"/>
          <w:szCs w:val="22"/>
          <w:lang w:val="en-US"/>
        </w:rPr>
        <w:t>2</w:t>
      </w:r>
      <w:r w:rsidR="00F73750">
        <w:rPr>
          <w:rFonts w:cs="Arial"/>
          <w:color w:val="000000" w:themeColor="text1"/>
          <w:sz w:val="22"/>
          <w:szCs w:val="22"/>
          <w:lang w:val="el-GR"/>
        </w:rPr>
        <w:t>1</w:t>
      </w:r>
      <w:r w:rsidRPr="00EF7A5C">
        <w:rPr>
          <w:rFonts w:cs="Arial"/>
          <w:color w:val="000000" w:themeColor="text1"/>
          <w:sz w:val="22"/>
          <w:szCs w:val="22"/>
          <w:lang w:val="el-GR"/>
        </w:rPr>
        <w:t>.</w:t>
      </w:r>
      <w:r w:rsidR="00F73750">
        <w:rPr>
          <w:rFonts w:cs="Arial"/>
          <w:color w:val="000000" w:themeColor="text1"/>
          <w:sz w:val="22"/>
          <w:szCs w:val="22"/>
          <w:lang w:val="el-GR"/>
        </w:rPr>
        <w:t>4</w:t>
      </w:r>
      <w:r w:rsidR="008E6AC3" w:rsidRPr="00EF7A5C">
        <w:rPr>
          <w:rFonts w:cs="Arial"/>
          <w:color w:val="000000" w:themeColor="text1"/>
          <w:sz w:val="22"/>
          <w:szCs w:val="22"/>
          <w:lang w:val="el-GR"/>
        </w:rPr>
        <w:t>.2017</w:t>
      </w:r>
    </w:p>
    <w:p w:rsidR="00355E0E" w:rsidRDefault="00355E0E" w:rsidP="008D5487">
      <w:pPr>
        <w:pStyle w:val="BodyText"/>
        <w:tabs>
          <w:tab w:val="center" w:pos="1418"/>
        </w:tabs>
        <w:spacing w:after="0" w:line="280" w:lineRule="exact"/>
        <w:jc w:val="both"/>
        <w:rPr>
          <w:rFonts w:cs="Arial"/>
          <w:color w:val="C00000"/>
          <w:sz w:val="22"/>
          <w:szCs w:val="22"/>
          <w:lang w:val="el-GR"/>
        </w:rPr>
      </w:pPr>
    </w:p>
    <w:p w:rsidR="00264E0F" w:rsidRDefault="00264E0F" w:rsidP="008D5487">
      <w:pPr>
        <w:pStyle w:val="BodyText"/>
        <w:tabs>
          <w:tab w:val="center" w:pos="1418"/>
        </w:tabs>
        <w:spacing w:after="0" w:line="280" w:lineRule="exact"/>
        <w:jc w:val="both"/>
        <w:rPr>
          <w:rFonts w:cs="Arial"/>
          <w:color w:val="C00000"/>
          <w:sz w:val="22"/>
          <w:szCs w:val="22"/>
          <w:lang w:val="el-GR"/>
        </w:rPr>
      </w:pPr>
    </w:p>
    <w:p w:rsidR="00945DBE" w:rsidRPr="007E723D" w:rsidRDefault="00945DBE" w:rsidP="008D5487">
      <w:pPr>
        <w:pStyle w:val="BodyText"/>
        <w:tabs>
          <w:tab w:val="center" w:pos="1418"/>
        </w:tabs>
        <w:spacing w:after="0" w:line="280" w:lineRule="exact"/>
        <w:jc w:val="both"/>
        <w:rPr>
          <w:rFonts w:cs="Arial"/>
          <w:color w:val="C00000"/>
          <w:sz w:val="22"/>
          <w:szCs w:val="22"/>
          <w:lang w:val="el-GR"/>
        </w:rPr>
      </w:pPr>
    </w:p>
    <w:p w:rsidR="0082276C" w:rsidRPr="00E43DF0" w:rsidRDefault="0082276C" w:rsidP="00AD5421">
      <w:pPr>
        <w:pStyle w:val="BodyText"/>
        <w:tabs>
          <w:tab w:val="center" w:pos="1418"/>
        </w:tabs>
        <w:spacing w:after="0"/>
        <w:jc w:val="both"/>
        <w:rPr>
          <w:rFonts w:cs="Arial"/>
          <w:color w:val="000000" w:themeColor="text1"/>
          <w:sz w:val="22"/>
          <w:szCs w:val="22"/>
          <w:lang w:val="el-GR"/>
        </w:rPr>
      </w:pPr>
      <w:r w:rsidRPr="00E43DF0">
        <w:rPr>
          <w:rFonts w:cs="Arial"/>
          <w:color w:val="000000" w:themeColor="text1"/>
          <w:sz w:val="22"/>
          <w:szCs w:val="22"/>
          <w:lang w:val="el-GR"/>
        </w:rPr>
        <w:t xml:space="preserve">Ελένη </w:t>
      </w:r>
      <w:proofErr w:type="spellStart"/>
      <w:r w:rsidRPr="00E43DF0">
        <w:rPr>
          <w:rFonts w:cs="Arial"/>
          <w:color w:val="000000" w:themeColor="text1"/>
          <w:sz w:val="22"/>
          <w:szCs w:val="22"/>
          <w:lang w:val="el-GR"/>
        </w:rPr>
        <w:t>Μαυροειδή</w:t>
      </w:r>
      <w:proofErr w:type="spellEnd"/>
    </w:p>
    <w:p w:rsidR="007006FB" w:rsidRDefault="0082276C" w:rsidP="00AD5421">
      <w:pPr>
        <w:pStyle w:val="BodyText"/>
        <w:tabs>
          <w:tab w:val="center" w:pos="1418"/>
        </w:tabs>
        <w:spacing w:after="0"/>
        <w:jc w:val="both"/>
        <w:rPr>
          <w:rFonts w:cs="Arial"/>
          <w:color w:val="000000"/>
          <w:sz w:val="22"/>
          <w:szCs w:val="22"/>
          <w:u w:val="single"/>
          <w:lang w:val="el-GR"/>
        </w:rPr>
      </w:pPr>
      <w:r w:rsidRPr="00E43DF0">
        <w:rPr>
          <w:rFonts w:cs="Arial"/>
          <w:color w:val="000000" w:themeColor="text1"/>
          <w:sz w:val="22"/>
          <w:szCs w:val="22"/>
          <w:lang w:val="el-GR"/>
        </w:rPr>
        <w:t xml:space="preserve">     Διευθύντρια</w:t>
      </w:r>
    </w:p>
    <w:sectPr w:rsidR="007006FB" w:rsidSect="00AD5421">
      <w:headerReference w:type="first" r:id="rId10"/>
      <w:footnotePr>
        <w:numRestart w:val="eachPage"/>
      </w:footnotePr>
      <w:pgSz w:w="11906" w:h="16838"/>
      <w:pgMar w:top="1276" w:right="1247" w:bottom="567" w:left="1247"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A0" w:rsidRDefault="007663A0">
      <w:r>
        <w:separator/>
      </w:r>
    </w:p>
  </w:endnote>
  <w:endnote w:type="continuationSeparator" w:id="0">
    <w:p w:rsidR="007663A0" w:rsidRDefault="0076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A0" w:rsidRDefault="007663A0">
      <w:r>
        <w:separator/>
      </w:r>
    </w:p>
  </w:footnote>
  <w:footnote w:type="continuationSeparator" w:id="0">
    <w:p w:rsidR="007663A0" w:rsidRDefault="0076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64" w:rsidRDefault="00302164" w:rsidP="00B17088">
    <w:pPr>
      <w:pStyle w:val="Header"/>
      <w:jc w:val="center"/>
      <w:rPr>
        <w:b/>
        <w:iCs/>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8C2"/>
    <w:multiLevelType w:val="hybridMultilevel"/>
    <w:tmpl w:val="2F8A34C4"/>
    <w:lvl w:ilvl="0" w:tplc="87EE323A">
      <w:start w:val="1"/>
      <w:numFmt w:val="lowerRoman"/>
      <w:lvlText w:val="%1."/>
      <w:lvlJc w:val="right"/>
      <w:pPr>
        <w:tabs>
          <w:tab w:val="num" w:pos="364"/>
        </w:tabs>
        <w:ind w:left="364" w:hanging="91"/>
      </w:pPr>
      <w:rPr>
        <w:rFonts w:cs="Times New Roman" w:hint="default"/>
      </w:rPr>
    </w:lvl>
    <w:lvl w:ilvl="1" w:tplc="04080003" w:tentative="1">
      <w:start w:val="1"/>
      <w:numFmt w:val="bullet"/>
      <w:lvlText w:val="o"/>
      <w:lvlJc w:val="left"/>
      <w:pPr>
        <w:tabs>
          <w:tab w:val="num" w:pos="1353"/>
        </w:tabs>
        <w:ind w:left="1353" w:hanging="360"/>
      </w:pPr>
      <w:rPr>
        <w:rFonts w:ascii="Courier New" w:hAnsi="Courier New" w:hint="default"/>
      </w:rPr>
    </w:lvl>
    <w:lvl w:ilvl="2" w:tplc="04080005" w:tentative="1">
      <w:start w:val="1"/>
      <w:numFmt w:val="bullet"/>
      <w:lvlText w:val=""/>
      <w:lvlJc w:val="left"/>
      <w:pPr>
        <w:tabs>
          <w:tab w:val="num" w:pos="2073"/>
        </w:tabs>
        <w:ind w:left="2073" w:hanging="360"/>
      </w:pPr>
      <w:rPr>
        <w:rFonts w:ascii="Wingdings" w:hAnsi="Wingdings" w:hint="default"/>
      </w:rPr>
    </w:lvl>
    <w:lvl w:ilvl="3" w:tplc="04080001" w:tentative="1">
      <w:start w:val="1"/>
      <w:numFmt w:val="bullet"/>
      <w:lvlText w:val=""/>
      <w:lvlJc w:val="left"/>
      <w:pPr>
        <w:tabs>
          <w:tab w:val="num" w:pos="2793"/>
        </w:tabs>
        <w:ind w:left="2793" w:hanging="360"/>
      </w:pPr>
      <w:rPr>
        <w:rFonts w:ascii="Symbol" w:hAnsi="Symbol" w:hint="default"/>
      </w:rPr>
    </w:lvl>
    <w:lvl w:ilvl="4" w:tplc="04080003" w:tentative="1">
      <w:start w:val="1"/>
      <w:numFmt w:val="bullet"/>
      <w:lvlText w:val="o"/>
      <w:lvlJc w:val="left"/>
      <w:pPr>
        <w:tabs>
          <w:tab w:val="num" w:pos="3513"/>
        </w:tabs>
        <w:ind w:left="3513" w:hanging="360"/>
      </w:pPr>
      <w:rPr>
        <w:rFonts w:ascii="Courier New" w:hAnsi="Courier New" w:hint="default"/>
      </w:rPr>
    </w:lvl>
    <w:lvl w:ilvl="5" w:tplc="04080005" w:tentative="1">
      <w:start w:val="1"/>
      <w:numFmt w:val="bullet"/>
      <w:lvlText w:val=""/>
      <w:lvlJc w:val="left"/>
      <w:pPr>
        <w:tabs>
          <w:tab w:val="num" w:pos="4233"/>
        </w:tabs>
        <w:ind w:left="4233" w:hanging="360"/>
      </w:pPr>
      <w:rPr>
        <w:rFonts w:ascii="Wingdings" w:hAnsi="Wingdings" w:hint="default"/>
      </w:rPr>
    </w:lvl>
    <w:lvl w:ilvl="6" w:tplc="04080001" w:tentative="1">
      <w:start w:val="1"/>
      <w:numFmt w:val="bullet"/>
      <w:lvlText w:val=""/>
      <w:lvlJc w:val="left"/>
      <w:pPr>
        <w:tabs>
          <w:tab w:val="num" w:pos="4953"/>
        </w:tabs>
        <w:ind w:left="4953" w:hanging="360"/>
      </w:pPr>
      <w:rPr>
        <w:rFonts w:ascii="Symbol" w:hAnsi="Symbol" w:hint="default"/>
      </w:rPr>
    </w:lvl>
    <w:lvl w:ilvl="7" w:tplc="04080003" w:tentative="1">
      <w:start w:val="1"/>
      <w:numFmt w:val="bullet"/>
      <w:lvlText w:val="o"/>
      <w:lvlJc w:val="left"/>
      <w:pPr>
        <w:tabs>
          <w:tab w:val="num" w:pos="5673"/>
        </w:tabs>
        <w:ind w:left="5673" w:hanging="360"/>
      </w:pPr>
      <w:rPr>
        <w:rFonts w:ascii="Courier New" w:hAnsi="Courier New" w:hint="default"/>
      </w:rPr>
    </w:lvl>
    <w:lvl w:ilvl="8" w:tplc="04080005" w:tentative="1">
      <w:start w:val="1"/>
      <w:numFmt w:val="bullet"/>
      <w:lvlText w:val=""/>
      <w:lvlJc w:val="left"/>
      <w:pPr>
        <w:tabs>
          <w:tab w:val="num" w:pos="6393"/>
        </w:tabs>
        <w:ind w:left="6393" w:hanging="360"/>
      </w:pPr>
      <w:rPr>
        <w:rFonts w:ascii="Wingdings" w:hAnsi="Wingdings" w:hint="default"/>
      </w:rPr>
    </w:lvl>
  </w:abstractNum>
  <w:abstractNum w:abstractNumId="1">
    <w:nsid w:val="241D1B81"/>
    <w:multiLevelType w:val="multilevel"/>
    <w:tmpl w:val="0408001F"/>
    <w:styleLink w:val="Style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DA0A33"/>
    <w:multiLevelType w:val="hybridMultilevel"/>
    <w:tmpl w:val="06844DC4"/>
    <w:lvl w:ilvl="0" w:tplc="04080001">
      <w:start w:val="1"/>
      <w:numFmt w:val="bullet"/>
      <w:pStyle w:val="Heading1"/>
      <w:lvlText w:val=""/>
      <w:lvlJc w:val="left"/>
      <w:pPr>
        <w:tabs>
          <w:tab w:val="num" w:pos="720"/>
        </w:tabs>
        <w:ind w:left="720" w:hanging="360"/>
      </w:pPr>
      <w:rPr>
        <w:rFonts w:ascii="Symbol" w:hAnsi="Symbol" w:hint="default"/>
      </w:rPr>
    </w:lvl>
    <w:lvl w:ilvl="1" w:tplc="EDCAFFF2" w:tentative="1">
      <w:start w:val="1"/>
      <w:numFmt w:val="lowerLetter"/>
      <w:pStyle w:val="Heading2"/>
      <w:lvlText w:val="%2."/>
      <w:lvlJc w:val="left"/>
      <w:pPr>
        <w:tabs>
          <w:tab w:val="num" w:pos="1403"/>
        </w:tabs>
        <w:ind w:left="1403" w:hanging="360"/>
      </w:pPr>
      <w:rPr>
        <w:rFonts w:cs="Times New Roman"/>
      </w:rPr>
    </w:lvl>
    <w:lvl w:ilvl="2" w:tplc="A386C68C" w:tentative="1">
      <w:start w:val="1"/>
      <w:numFmt w:val="lowerRoman"/>
      <w:pStyle w:val="Heading3"/>
      <w:lvlText w:val="%3."/>
      <w:lvlJc w:val="right"/>
      <w:pPr>
        <w:tabs>
          <w:tab w:val="num" w:pos="2123"/>
        </w:tabs>
        <w:ind w:left="2123" w:hanging="180"/>
      </w:pPr>
      <w:rPr>
        <w:rFonts w:cs="Times New Roman"/>
      </w:rPr>
    </w:lvl>
    <w:lvl w:ilvl="3" w:tplc="73B8B5F2" w:tentative="1">
      <w:start w:val="1"/>
      <w:numFmt w:val="decimal"/>
      <w:pStyle w:val="Heading4"/>
      <w:lvlText w:val="%4."/>
      <w:lvlJc w:val="left"/>
      <w:pPr>
        <w:tabs>
          <w:tab w:val="num" w:pos="2843"/>
        </w:tabs>
        <w:ind w:left="2843" w:hanging="360"/>
      </w:pPr>
      <w:rPr>
        <w:rFonts w:cs="Times New Roman"/>
      </w:rPr>
    </w:lvl>
    <w:lvl w:ilvl="4" w:tplc="8C507256" w:tentative="1">
      <w:start w:val="1"/>
      <w:numFmt w:val="lowerLetter"/>
      <w:pStyle w:val="Heading5"/>
      <w:lvlText w:val="%5."/>
      <w:lvlJc w:val="left"/>
      <w:pPr>
        <w:tabs>
          <w:tab w:val="num" w:pos="3563"/>
        </w:tabs>
        <w:ind w:left="3563" w:hanging="360"/>
      </w:pPr>
      <w:rPr>
        <w:rFonts w:cs="Times New Roman"/>
      </w:rPr>
    </w:lvl>
    <w:lvl w:ilvl="5" w:tplc="D3DC4966" w:tentative="1">
      <w:start w:val="1"/>
      <w:numFmt w:val="lowerRoman"/>
      <w:lvlText w:val="%6."/>
      <w:lvlJc w:val="right"/>
      <w:pPr>
        <w:tabs>
          <w:tab w:val="num" w:pos="4283"/>
        </w:tabs>
        <w:ind w:left="4283" w:hanging="180"/>
      </w:pPr>
      <w:rPr>
        <w:rFonts w:cs="Times New Roman"/>
      </w:rPr>
    </w:lvl>
    <w:lvl w:ilvl="6" w:tplc="51CEB6DA" w:tentative="1">
      <w:start w:val="1"/>
      <w:numFmt w:val="decimal"/>
      <w:lvlText w:val="%7."/>
      <w:lvlJc w:val="left"/>
      <w:pPr>
        <w:tabs>
          <w:tab w:val="num" w:pos="5003"/>
        </w:tabs>
        <w:ind w:left="5003" w:hanging="360"/>
      </w:pPr>
      <w:rPr>
        <w:rFonts w:cs="Times New Roman"/>
      </w:rPr>
    </w:lvl>
    <w:lvl w:ilvl="7" w:tplc="7C58A2AC" w:tentative="1">
      <w:start w:val="1"/>
      <w:numFmt w:val="lowerLetter"/>
      <w:pStyle w:val="Heading8"/>
      <w:lvlText w:val="%8."/>
      <w:lvlJc w:val="left"/>
      <w:pPr>
        <w:tabs>
          <w:tab w:val="num" w:pos="5723"/>
        </w:tabs>
        <w:ind w:left="5723" w:hanging="360"/>
      </w:pPr>
      <w:rPr>
        <w:rFonts w:cs="Times New Roman"/>
      </w:rPr>
    </w:lvl>
    <w:lvl w:ilvl="8" w:tplc="18D4D614" w:tentative="1">
      <w:start w:val="1"/>
      <w:numFmt w:val="lowerRoman"/>
      <w:lvlText w:val="%9."/>
      <w:lvlJc w:val="right"/>
      <w:pPr>
        <w:tabs>
          <w:tab w:val="num" w:pos="6443"/>
        </w:tabs>
        <w:ind w:left="6443" w:hanging="180"/>
      </w:pPr>
      <w:rPr>
        <w:rFonts w:cs="Times New Roman"/>
      </w:rPr>
    </w:lvl>
  </w:abstractNum>
  <w:abstractNum w:abstractNumId="3">
    <w:nsid w:val="2CA155DA"/>
    <w:multiLevelType w:val="hybridMultilevel"/>
    <w:tmpl w:val="934A1AE6"/>
    <w:lvl w:ilvl="0" w:tplc="582CE1A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061F2"/>
    <w:multiLevelType w:val="multilevel"/>
    <w:tmpl w:val="9A2035A6"/>
    <w:lvl w:ilvl="0">
      <w:start w:val="1"/>
      <w:numFmt w:val="decimal"/>
      <w:lvlText w:val="%1."/>
      <w:lvlJc w:val="left"/>
      <w:pPr>
        <w:tabs>
          <w:tab w:val="num" w:pos="432"/>
        </w:tabs>
        <w:ind w:left="567" w:hanging="567"/>
      </w:pPr>
      <w:rPr>
        <w:rFonts w:ascii="Arial" w:hAnsi="Arial" w:cs="Times New Roman" w:hint="default"/>
        <w:b/>
        <w:i w:val="0"/>
        <w:sz w:val="24"/>
        <w:u w:val="none"/>
      </w:rPr>
    </w:lvl>
    <w:lvl w:ilvl="1">
      <w:start w:val="1"/>
      <w:numFmt w:val="decimal"/>
      <w:lvlText w:val="%1.%2"/>
      <w:lvlJc w:val="left"/>
      <w:pPr>
        <w:tabs>
          <w:tab w:val="num" w:pos="936"/>
        </w:tabs>
        <w:ind w:left="927" w:hanging="567"/>
      </w:pPr>
      <w:rPr>
        <w:rFonts w:cs="Times New Roman" w:hint="default"/>
        <w:i/>
        <w:sz w:val="20"/>
        <w:szCs w:val="20"/>
      </w:rPr>
    </w:lvl>
    <w:lvl w:ilvl="2">
      <w:start w:val="1"/>
      <w:numFmt w:val="decimal"/>
      <w:lvlText w:val="%1.%2.%3"/>
      <w:lvlJc w:val="left"/>
      <w:pPr>
        <w:tabs>
          <w:tab w:val="num" w:pos="720"/>
        </w:tabs>
        <w:ind w:left="567" w:hanging="567"/>
      </w:pPr>
      <w:rPr>
        <w:rFonts w:cs="Times New Roman" w:hint="default"/>
        <w:i/>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2626E2E"/>
    <w:multiLevelType w:val="hybridMultilevel"/>
    <w:tmpl w:val="3BB87B44"/>
    <w:lvl w:ilvl="0" w:tplc="E11C7388">
      <w:start w:val="1"/>
      <w:numFmt w:val="bullet"/>
      <w:lvlText w:val=""/>
      <w:lvlJc w:val="left"/>
      <w:pPr>
        <w:tabs>
          <w:tab w:val="num" w:pos="227"/>
        </w:tabs>
        <w:ind w:left="227" w:hanging="227"/>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45F91C14"/>
    <w:multiLevelType w:val="hybridMultilevel"/>
    <w:tmpl w:val="A4200FB8"/>
    <w:lvl w:ilvl="0" w:tplc="FB9C4F7A">
      <w:start w:val="1"/>
      <w:numFmt w:val="bullet"/>
      <w:lvlText w:val=""/>
      <w:lvlJc w:val="left"/>
      <w:pPr>
        <w:ind w:left="-1422" w:hanging="360"/>
      </w:pPr>
      <w:rPr>
        <w:rFonts w:ascii="Symbol" w:hAnsi="Symbol" w:hint="default"/>
      </w:rPr>
    </w:lvl>
    <w:lvl w:ilvl="1" w:tplc="04080003" w:tentative="1">
      <w:start w:val="1"/>
      <w:numFmt w:val="bullet"/>
      <w:lvlText w:val="o"/>
      <w:lvlJc w:val="left"/>
      <w:pPr>
        <w:ind w:left="-702" w:hanging="360"/>
      </w:pPr>
      <w:rPr>
        <w:rFonts w:ascii="Courier New" w:hAnsi="Courier New" w:hint="default"/>
      </w:rPr>
    </w:lvl>
    <w:lvl w:ilvl="2" w:tplc="04080005" w:tentative="1">
      <w:start w:val="1"/>
      <w:numFmt w:val="bullet"/>
      <w:lvlText w:val=""/>
      <w:lvlJc w:val="left"/>
      <w:pPr>
        <w:ind w:left="18" w:hanging="360"/>
      </w:pPr>
      <w:rPr>
        <w:rFonts w:ascii="Wingdings" w:hAnsi="Wingdings" w:hint="default"/>
      </w:rPr>
    </w:lvl>
    <w:lvl w:ilvl="3" w:tplc="04080001" w:tentative="1">
      <w:start w:val="1"/>
      <w:numFmt w:val="bullet"/>
      <w:lvlText w:val=""/>
      <w:lvlJc w:val="left"/>
      <w:pPr>
        <w:ind w:left="738" w:hanging="360"/>
      </w:pPr>
      <w:rPr>
        <w:rFonts w:ascii="Symbol" w:hAnsi="Symbol" w:hint="default"/>
      </w:rPr>
    </w:lvl>
    <w:lvl w:ilvl="4" w:tplc="04080003" w:tentative="1">
      <w:start w:val="1"/>
      <w:numFmt w:val="bullet"/>
      <w:lvlText w:val="o"/>
      <w:lvlJc w:val="left"/>
      <w:pPr>
        <w:ind w:left="1458" w:hanging="360"/>
      </w:pPr>
      <w:rPr>
        <w:rFonts w:ascii="Courier New" w:hAnsi="Courier New" w:hint="default"/>
      </w:rPr>
    </w:lvl>
    <w:lvl w:ilvl="5" w:tplc="04080005" w:tentative="1">
      <w:start w:val="1"/>
      <w:numFmt w:val="bullet"/>
      <w:lvlText w:val=""/>
      <w:lvlJc w:val="left"/>
      <w:pPr>
        <w:ind w:left="2178" w:hanging="360"/>
      </w:pPr>
      <w:rPr>
        <w:rFonts w:ascii="Wingdings" w:hAnsi="Wingdings" w:hint="default"/>
      </w:rPr>
    </w:lvl>
    <w:lvl w:ilvl="6" w:tplc="04080001" w:tentative="1">
      <w:start w:val="1"/>
      <w:numFmt w:val="bullet"/>
      <w:lvlText w:val=""/>
      <w:lvlJc w:val="left"/>
      <w:pPr>
        <w:ind w:left="2898" w:hanging="360"/>
      </w:pPr>
      <w:rPr>
        <w:rFonts w:ascii="Symbol" w:hAnsi="Symbol" w:hint="default"/>
      </w:rPr>
    </w:lvl>
    <w:lvl w:ilvl="7" w:tplc="04080003" w:tentative="1">
      <w:start w:val="1"/>
      <w:numFmt w:val="bullet"/>
      <w:lvlText w:val="o"/>
      <w:lvlJc w:val="left"/>
      <w:pPr>
        <w:ind w:left="3618" w:hanging="360"/>
      </w:pPr>
      <w:rPr>
        <w:rFonts w:ascii="Courier New" w:hAnsi="Courier New" w:hint="default"/>
      </w:rPr>
    </w:lvl>
    <w:lvl w:ilvl="8" w:tplc="04080005" w:tentative="1">
      <w:start w:val="1"/>
      <w:numFmt w:val="bullet"/>
      <w:lvlText w:val=""/>
      <w:lvlJc w:val="left"/>
      <w:pPr>
        <w:ind w:left="4338" w:hanging="360"/>
      </w:pPr>
      <w:rPr>
        <w:rFonts w:ascii="Wingdings" w:hAnsi="Wingdings" w:hint="default"/>
      </w:rPr>
    </w:lvl>
  </w:abstractNum>
  <w:abstractNum w:abstractNumId="7">
    <w:nsid w:val="60126772"/>
    <w:multiLevelType w:val="hybridMultilevel"/>
    <w:tmpl w:val="88EEB5F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64845894"/>
    <w:multiLevelType w:val="multilevel"/>
    <w:tmpl w:val="22B83A60"/>
    <w:styleLink w:val="Styl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F27AE"/>
    <w:multiLevelType w:val="multilevel"/>
    <w:tmpl w:val="3D08DD2C"/>
    <w:lvl w:ilvl="0">
      <w:start w:val="2"/>
      <w:numFmt w:val="decimal"/>
      <w:lvlText w:val="%1."/>
      <w:lvlJc w:val="left"/>
      <w:pPr>
        <w:tabs>
          <w:tab w:val="num" w:pos="360"/>
        </w:tabs>
        <w:ind w:left="360" w:hanging="360"/>
      </w:pPr>
      <w:rPr>
        <w:rFonts w:cs="Times New Roman" w:hint="default"/>
        <w:b/>
      </w:rPr>
    </w:lvl>
    <w:lvl w:ilvl="1">
      <w:start w:val="1"/>
      <w:numFmt w:val="bullet"/>
      <w:lvlText w:val="-"/>
      <w:lvlJc w:val="left"/>
      <w:pPr>
        <w:tabs>
          <w:tab w:val="num" w:pos="1094"/>
        </w:tabs>
        <w:ind w:left="1094" w:hanging="396"/>
      </w:pPr>
      <w:rPr>
        <w:rFonts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144"/>
        </w:tabs>
        <w:ind w:left="144" w:hanging="864"/>
      </w:pPr>
      <w:rPr>
        <w:rFonts w:cs="Times New Roman" w:hint="default"/>
      </w:rPr>
    </w:lvl>
    <w:lvl w:ilvl="4">
      <w:start w:val="1"/>
      <w:numFmt w:val="decimal"/>
      <w:lvlText w:val="%1.%2.%3.%4.%5"/>
      <w:lvlJc w:val="left"/>
      <w:pPr>
        <w:tabs>
          <w:tab w:val="num" w:pos="288"/>
        </w:tabs>
        <w:ind w:left="288" w:hanging="1008"/>
      </w:pPr>
      <w:rPr>
        <w:rFonts w:cs="Times New Roman" w:hint="default"/>
      </w:rPr>
    </w:lvl>
    <w:lvl w:ilvl="5">
      <w:start w:val="1"/>
      <w:numFmt w:val="decimal"/>
      <w:lvlText w:val="%1.%2.%3.%4.%5.%6"/>
      <w:lvlJc w:val="left"/>
      <w:pPr>
        <w:tabs>
          <w:tab w:val="num" w:pos="432"/>
        </w:tabs>
        <w:ind w:left="432" w:hanging="1152"/>
      </w:pPr>
      <w:rPr>
        <w:rFonts w:cs="Times New Roman" w:hint="default"/>
      </w:rPr>
    </w:lvl>
    <w:lvl w:ilvl="6">
      <w:start w:val="1"/>
      <w:numFmt w:val="decimal"/>
      <w:lvlText w:val="%1.%2.%3.%4.%5.%6.%7"/>
      <w:lvlJc w:val="left"/>
      <w:pPr>
        <w:tabs>
          <w:tab w:val="num" w:pos="576"/>
        </w:tabs>
        <w:ind w:left="576" w:hanging="1296"/>
      </w:pPr>
      <w:rPr>
        <w:rFonts w:cs="Times New Roman" w:hint="default"/>
      </w:rPr>
    </w:lvl>
    <w:lvl w:ilvl="7">
      <w:start w:val="1"/>
      <w:numFmt w:val="decimal"/>
      <w:lvlText w:val="%1.%2.%3.%4.%5.%6.%7.%8"/>
      <w:lvlJc w:val="left"/>
      <w:pPr>
        <w:tabs>
          <w:tab w:val="num" w:pos="720"/>
        </w:tabs>
        <w:ind w:left="720" w:hanging="1440"/>
      </w:pPr>
      <w:rPr>
        <w:rFonts w:cs="Times New Roman" w:hint="default"/>
      </w:rPr>
    </w:lvl>
    <w:lvl w:ilvl="8">
      <w:start w:val="1"/>
      <w:numFmt w:val="decimal"/>
      <w:lvlText w:val="%1.%2.%3.%4.%5.%6.%7.%8.%9"/>
      <w:lvlJc w:val="left"/>
      <w:pPr>
        <w:tabs>
          <w:tab w:val="num" w:pos="864"/>
        </w:tabs>
        <w:ind w:left="864" w:hanging="1584"/>
      </w:pPr>
      <w:rPr>
        <w:rFonts w:cs="Times New Roman" w:hint="default"/>
      </w:rPr>
    </w:lvl>
  </w:abstractNum>
  <w:abstractNum w:abstractNumId="10">
    <w:nsid w:val="69FA67A6"/>
    <w:multiLevelType w:val="hybridMultilevel"/>
    <w:tmpl w:val="7B5852F2"/>
    <w:lvl w:ilvl="0" w:tplc="628C1AFC">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6D8018EF"/>
    <w:multiLevelType w:val="hybridMultilevel"/>
    <w:tmpl w:val="7E924C36"/>
    <w:lvl w:ilvl="0" w:tplc="BA920EC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5"/>
  </w:num>
  <w:num w:numId="7">
    <w:abstractNumId w:val="9"/>
  </w:num>
  <w:num w:numId="8">
    <w:abstractNumId w:val="10"/>
  </w:num>
  <w:num w:numId="9">
    <w:abstractNumId w:val="6"/>
  </w:num>
  <w:num w:numId="10">
    <w:abstractNumId w:val="7"/>
  </w:num>
  <w:num w:numId="11">
    <w:abstractNumId w:val="1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2"/>
    <w:rsid w:val="0000105A"/>
    <w:rsid w:val="000022E8"/>
    <w:rsid w:val="000077F6"/>
    <w:rsid w:val="000151EF"/>
    <w:rsid w:val="000209B1"/>
    <w:rsid w:val="00020FD9"/>
    <w:rsid w:val="000250BB"/>
    <w:rsid w:val="000251D3"/>
    <w:rsid w:val="00025318"/>
    <w:rsid w:val="00025405"/>
    <w:rsid w:val="000301C9"/>
    <w:rsid w:val="0003266F"/>
    <w:rsid w:val="00040C59"/>
    <w:rsid w:val="00041503"/>
    <w:rsid w:val="000435EB"/>
    <w:rsid w:val="00045F4D"/>
    <w:rsid w:val="00047B43"/>
    <w:rsid w:val="00050D85"/>
    <w:rsid w:val="000515E9"/>
    <w:rsid w:val="0005210D"/>
    <w:rsid w:val="000531DF"/>
    <w:rsid w:val="00054271"/>
    <w:rsid w:val="0005578E"/>
    <w:rsid w:val="00055D00"/>
    <w:rsid w:val="00055ECF"/>
    <w:rsid w:val="0006049C"/>
    <w:rsid w:val="00060E32"/>
    <w:rsid w:val="00061A5E"/>
    <w:rsid w:val="000626E2"/>
    <w:rsid w:val="0006345F"/>
    <w:rsid w:val="000700E4"/>
    <w:rsid w:val="000711F4"/>
    <w:rsid w:val="00071874"/>
    <w:rsid w:val="00073647"/>
    <w:rsid w:val="000740F5"/>
    <w:rsid w:val="0007501F"/>
    <w:rsid w:val="000768FC"/>
    <w:rsid w:val="00077032"/>
    <w:rsid w:val="00080ED7"/>
    <w:rsid w:val="00081701"/>
    <w:rsid w:val="0008419C"/>
    <w:rsid w:val="00085070"/>
    <w:rsid w:val="00085170"/>
    <w:rsid w:val="00086C03"/>
    <w:rsid w:val="00093D0F"/>
    <w:rsid w:val="000A4E47"/>
    <w:rsid w:val="000A65C7"/>
    <w:rsid w:val="000A794D"/>
    <w:rsid w:val="000A7D53"/>
    <w:rsid w:val="000B47EF"/>
    <w:rsid w:val="000B7EF2"/>
    <w:rsid w:val="000C5B0C"/>
    <w:rsid w:val="000C5BE2"/>
    <w:rsid w:val="000C5F1B"/>
    <w:rsid w:val="000D34C1"/>
    <w:rsid w:val="000D457A"/>
    <w:rsid w:val="000D4FDD"/>
    <w:rsid w:val="000D7C2F"/>
    <w:rsid w:val="000E4ADA"/>
    <w:rsid w:val="000E4CFA"/>
    <w:rsid w:val="000E501F"/>
    <w:rsid w:val="000E6EB3"/>
    <w:rsid w:val="000F0B30"/>
    <w:rsid w:val="000F5ECB"/>
    <w:rsid w:val="000F6C44"/>
    <w:rsid w:val="000F7214"/>
    <w:rsid w:val="001014E6"/>
    <w:rsid w:val="00101A6C"/>
    <w:rsid w:val="00103929"/>
    <w:rsid w:val="00103B57"/>
    <w:rsid w:val="00107717"/>
    <w:rsid w:val="001104DB"/>
    <w:rsid w:val="00113E13"/>
    <w:rsid w:val="00117E4F"/>
    <w:rsid w:val="00120307"/>
    <w:rsid w:val="001220D6"/>
    <w:rsid w:val="001228C8"/>
    <w:rsid w:val="00125310"/>
    <w:rsid w:val="00131D8D"/>
    <w:rsid w:val="0013635E"/>
    <w:rsid w:val="001373E8"/>
    <w:rsid w:val="001374B6"/>
    <w:rsid w:val="00140255"/>
    <w:rsid w:val="00141637"/>
    <w:rsid w:val="00144633"/>
    <w:rsid w:val="0015152C"/>
    <w:rsid w:val="0015231C"/>
    <w:rsid w:val="00152A54"/>
    <w:rsid w:val="00152C21"/>
    <w:rsid w:val="00155DB7"/>
    <w:rsid w:val="00157B91"/>
    <w:rsid w:val="00160095"/>
    <w:rsid w:val="001632C7"/>
    <w:rsid w:val="00163AA9"/>
    <w:rsid w:val="00164125"/>
    <w:rsid w:val="00164C2D"/>
    <w:rsid w:val="00165EBF"/>
    <w:rsid w:val="00174B71"/>
    <w:rsid w:val="001764FA"/>
    <w:rsid w:val="00183760"/>
    <w:rsid w:val="00184A79"/>
    <w:rsid w:val="00192A26"/>
    <w:rsid w:val="0019485B"/>
    <w:rsid w:val="00194939"/>
    <w:rsid w:val="00196F32"/>
    <w:rsid w:val="00197278"/>
    <w:rsid w:val="001A4001"/>
    <w:rsid w:val="001A53B4"/>
    <w:rsid w:val="001A5983"/>
    <w:rsid w:val="001B0155"/>
    <w:rsid w:val="001B2729"/>
    <w:rsid w:val="001B5A45"/>
    <w:rsid w:val="001B7931"/>
    <w:rsid w:val="001C177F"/>
    <w:rsid w:val="001C57DE"/>
    <w:rsid w:val="001C61BF"/>
    <w:rsid w:val="001C635F"/>
    <w:rsid w:val="001C7306"/>
    <w:rsid w:val="001D0221"/>
    <w:rsid w:val="001D0E4D"/>
    <w:rsid w:val="001D6C09"/>
    <w:rsid w:val="001D7634"/>
    <w:rsid w:val="001E060A"/>
    <w:rsid w:val="001E2C92"/>
    <w:rsid w:val="001E5185"/>
    <w:rsid w:val="001E7126"/>
    <w:rsid w:val="001F2016"/>
    <w:rsid w:val="001F2424"/>
    <w:rsid w:val="001F3D80"/>
    <w:rsid w:val="001F5D45"/>
    <w:rsid w:val="001F60CA"/>
    <w:rsid w:val="001F6B09"/>
    <w:rsid w:val="001F7E4E"/>
    <w:rsid w:val="002075A2"/>
    <w:rsid w:val="00213920"/>
    <w:rsid w:val="00213F13"/>
    <w:rsid w:val="00215C67"/>
    <w:rsid w:val="002169D4"/>
    <w:rsid w:val="002176CD"/>
    <w:rsid w:val="00217A48"/>
    <w:rsid w:val="00217CCF"/>
    <w:rsid w:val="002230E6"/>
    <w:rsid w:val="00225A54"/>
    <w:rsid w:val="00225D70"/>
    <w:rsid w:val="00226D52"/>
    <w:rsid w:val="0022733F"/>
    <w:rsid w:val="00232167"/>
    <w:rsid w:val="00235D0A"/>
    <w:rsid w:val="00235E4C"/>
    <w:rsid w:val="002465C5"/>
    <w:rsid w:val="00247BF3"/>
    <w:rsid w:val="002501AC"/>
    <w:rsid w:val="00251754"/>
    <w:rsid w:val="002519D4"/>
    <w:rsid w:val="0025352B"/>
    <w:rsid w:val="0025406A"/>
    <w:rsid w:val="0025435B"/>
    <w:rsid w:val="00256CE2"/>
    <w:rsid w:val="002601E5"/>
    <w:rsid w:val="002606AB"/>
    <w:rsid w:val="002614D9"/>
    <w:rsid w:val="0026488C"/>
    <w:rsid w:val="00264E0F"/>
    <w:rsid w:val="002701B0"/>
    <w:rsid w:val="00272432"/>
    <w:rsid w:val="00276236"/>
    <w:rsid w:val="00276FCD"/>
    <w:rsid w:val="0027779E"/>
    <w:rsid w:val="00285A5A"/>
    <w:rsid w:val="00293B40"/>
    <w:rsid w:val="00294234"/>
    <w:rsid w:val="00296508"/>
    <w:rsid w:val="00297F00"/>
    <w:rsid w:val="002A1DF3"/>
    <w:rsid w:val="002A4B2E"/>
    <w:rsid w:val="002A4C91"/>
    <w:rsid w:val="002A5BB2"/>
    <w:rsid w:val="002A6A74"/>
    <w:rsid w:val="002B3652"/>
    <w:rsid w:val="002B4371"/>
    <w:rsid w:val="002C6E63"/>
    <w:rsid w:val="002D0725"/>
    <w:rsid w:val="002D26C6"/>
    <w:rsid w:val="002D398C"/>
    <w:rsid w:val="002D58A1"/>
    <w:rsid w:val="002D5C53"/>
    <w:rsid w:val="002D731A"/>
    <w:rsid w:val="002D7CAA"/>
    <w:rsid w:val="002E017E"/>
    <w:rsid w:val="002E16C4"/>
    <w:rsid w:val="002E333F"/>
    <w:rsid w:val="002E6D00"/>
    <w:rsid w:val="002F5F12"/>
    <w:rsid w:val="002F6E13"/>
    <w:rsid w:val="00301DEB"/>
    <w:rsid w:val="00302164"/>
    <w:rsid w:val="00304838"/>
    <w:rsid w:val="003055DB"/>
    <w:rsid w:val="00322380"/>
    <w:rsid w:val="00322E50"/>
    <w:rsid w:val="0032451E"/>
    <w:rsid w:val="00324E34"/>
    <w:rsid w:val="003347B4"/>
    <w:rsid w:val="003349C6"/>
    <w:rsid w:val="00335015"/>
    <w:rsid w:val="00341C54"/>
    <w:rsid w:val="003427B6"/>
    <w:rsid w:val="00342AEA"/>
    <w:rsid w:val="00344542"/>
    <w:rsid w:val="00344FEE"/>
    <w:rsid w:val="00346309"/>
    <w:rsid w:val="00347201"/>
    <w:rsid w:val="00351C7E"/>
    <w:rsid w:val="00355E0E"/>
    <w:rsid w:val="00360E43"/>
    <w:rsid w:val="003633A7"/>
    <w:rsid w:val="003645E1"/>
    <w:rsid w:val="0038641D"/>
    <w:rsid w:val="00392746"/>
    <w:rsid w:val="00393079"/>
    <w:rsid w:val="00393A6A"/>
    <w:rsid w:val="003945CA"/>
    <w:rsid w:val="00396F8D"/>
    <w:rsid w:val="003A092D"/>
    <w:rsid w:val="003A0BA5"/>
    <w:rsid w:val="003A16B4"/>
    <w:rsid w:val="003A7449"/>
    <w:rsid w:val="003B1E8D"/>
    <w:rsid w:val="003B3C8E"/>
    <w:rsid w:val="003C4297"/>
    <w:rsid w:val="003C46B4"/>
    <w:rsid w:val="003C4CBF"/>
    <w:rsid w:val="003D10B1"/>
    <w:rsid w:val="003D1B45"/>
    <w:rsid w:val="003D2212"/>
    <w:rsid w:val="003D2A58"/>
    <w:rsid w:val="003D4874"/>
    <w:rsid w:val="003E0C3B"/>
    <w:rsid w:val="003E15D0"/>
    <w:rsid w:val="003E46DB"/>
    <w:rsid w:val="003E5CDC"/>
    <w:rsid w:val="003E7959"/>
    <w:rsid w:val="003E7CEF"/>
    <w:rsid w:val="003F4EAB"/>
    <w:rsid w:val="00402658"/>
    <w:rsid w:val="00403C5B"/>
    <w:rsid w:val="00405777"/>
    <w:rsid w:val="00407D6C"/>
    <w:rsid w:val="00414A4B"/>
    <w:rsid w:val="00415973"/>
    <w:rsid w:val="00416B96"/>
    <w:rsid w:val="00416FA3"/>
    <w:rsid w:val="00417A6C"/>
    <w:rsid w:val="0042192C"/>
    <w:rsid w:val="00426428"/>
    <w:rsid w:val="004307DA"/>
    <w:rsid w:val="00430BCF"/>
    <w:rsid w:val="0043154D"/>
    <w:rsid w:val="00431FC5"/>
    <w:rsid w:val="00433802"/>
    <w:rsid w:val="00436832"/>
    <w:rsid w:val="0044035F"/>
    <w:rsid w:val="00440454"/>
    <w:rsid w:val="004414CA"/>
    <w:rsid w:val="00441F7B"/>
    <w:rsid w:val="004424D6"/>
    <w:rsid w:val="00446536"/>
    <w:rsid w:val="00450E18"/>
    <w:rsid w:val="004526D5"/>
    <w:rsid w:val="00460723"/>
    <w:rsid w:val="00462132"/>
    <w:rsid w:val="00464DF0"/>
    <w:rsid w:val="004658AC"/>
    <w:rsid w:val="004718AC"/>
    <w:rsid w:val="004727F3"/>
    <w:rsid w:val="00477062"/>
    <w:rsid w:val="0047779A"/>
    <w:rsid w:val="004801E4"/>
    <w:rsid w:val="004850BD"/>
    <w:rsid w:val="00487575"/>
    <w:rsid w:val="0049172F"/>
    <w:rsid w:val="00494597"/>
    <w:rsid w:val="00494AF2"/>
    <w:rsid w:val="004959C6"/>
    <w:rsid w:val="004A0F87"/>
    <w:rsid w:val="004A202D"/>
    <w:rsid w:val="004A22C2"/>
    <w:rsid w:val="004A30DC"/>
    <w:rsid w:val="004A497D"/>
    <w:rsid w:val="004A49B8"/>
    <w:rsid w:val="004B4E20"/>
    <w:rsid w:val="004B5603"/>
    <w:rsid w:val="004B6BEB"/>
    <w:rsid w:val="004B7A3B"/>
    <w:rsid w:val="004C0F13"/>
    <w:rsid w:val="004C0F1B"/>
    <w:rsid w:val="004C4816"/>
    <w:rsid w:val="004D0872"/>
    <w:rsid w:val="004D36F4"/>
    <w:rsid w:val="004D4FE2"/>
    <w:rsid w:val="004D5BEE"/>
    <w:rsid w:val="004D7B24"/>
    <w:rsid w:val="004E2D14"/>
    <w:rsid w:val="004E499F"/>
    <w:rsid w:val="004F1148"/>
    <w:rsid w:val="004F255F"/>
    <w:rsid w:val="004F37C1"/>
    <w:rsid w:val="004F3A2C"/>
    <w:rsid w:val="004F3A8D"/>
    <w:rsid w:val="004F5B07"/>
    <w:rsid w:val="004F6665"/>
    <w:rsid w:val="00520940"/>
    <w:rsid w:val="00525BB8"/>
    <w:rsid w:val="005269B8"/>
    <w:rsid w:val="005326AD"/>
    <w:rsid w:val="005331A9"/>
    <w:rsid w:val="0053387C"/>
    <w:rsid w:val="00534BDE"/>
    <w:rsid w:val="00537EE2"/>
    <w:rsid w:val="00541B3C"/>
    <w:rsid w:val="00542AD2"/>
    <w:rsid w:val="005443F2"/>
    <w:rsid w:val="00550E9F"/>
    <w:rsid w:val="00552433"/>
    <w:rsid w:val="0055648E"/>
    <w:rsid w:val="00563424"/>
    <w:rsid w:val="00567A35"/>
    <w:rsid w:val="005724BD"/>
    <w:rsid w:val="00577DCF"/>
    <w:rsid w:val="0058246D"/>
    <w:rsid w:val="005841F6"/>
    <w:rsid w:val="005844C0"/>
    <w:rsid w:val="0059319A"/>
    <w:rsid w:val="00593920"/>
    <w:rsid w:val="00596D32"/>
    <w:rsid w:val="005974AC"/>
    <w:rsid w:val="005A2E9D"/>
    <w:rsid w:val="005A469C"/>
    <w:rsid w:val="005A75E6"/>
    <w:rsid w:val="005A7B29"/>
    <w:rsid w:val="005B0DB0"/>
    <w:rsid w:val="005B1AEF"/>
    <w:rsid w:val="005B1DDF"/>
    <w:rsid w:val="005B1E5F"/>
    <w:rsid w:val="005B7749"/>
    <w:rsid w:val="005B7D32"/>
    <w:rsid w:val="005C16AA"/>
    <w:rsid w:val="005C5C06"/>
    <w:rsid w:val="005C7C7B"/>
    <w:rsid w:val="005D2830"/>
    <w:rsid w:val="005D3B4C"/>
    <w:rsid w:val="005D5129"/>
    <w:rsid w:val="005D67B7"/>
    <w:rsid w:val="005D77FD"/>
    <w:rsid w:val="005E05AA"/>
    <w:rsid w:val="005E22C6"/>
    <w:rsid w:val="005E22F5"/>
    <w:rsid w:val="005E42B5"/>
    <w:rsid w:val="005E52C0"/>
    <w:rsid w:val="005E7306"/>
    <w:rsid w:val="005E7B6D"/>
    <w:rsid w:val="005F3E49"/>
    <w:rsid w:val="005F7F2F"/>
    <w:rsid w:val="0061052D"/>
    <w:rsid w:val="006118D0"/>
    <w:rsid w:val="006133DF"/>
    <w:rsid w:val="00616FBA"/>
    <w:rsid w:val="00617396"/>
    <w:rsid w:val="00617E91"/>
    <w:rsid w:val="0062437B"/>
    <w:rsid w:val="00630353"/>
    <w:rsid w:val="00632C76"/>
    <w:rsid w:val="006337A5"/>
    <w:rsid w:val="0063624F"/>
    <w:rsid w:val="00636B74"/>
    <w:rsid w:val="006424BF"/>
    <w:rsid w:val="006438F2"/>
    <w:rsid w:val="006456E8"/>
    <w:rsid w:val="0064698E"/>
    <w:rsid w:val="00647C0C"/>
    <w:rsid w:val="00650C0C"/>
    <w:rsid w:val="00655060"/>
    <w:rsid w:val="00655A91"/>
    <w:rsid w:val="00655F8C"/>
    <w:rsid w:val="00657D00"/>
    <w:rsid w:val="006711DC"/>
    <w:rsid w:val="00672A65"/>
    <w:rsid w:val="00676D07"/>
    <w:rsid w:val="00682B5A"/>
    <w:rsid w:val="00682F39"/>
    <w:rsid w:val="00683AA1"/>
    <w:rsid w:val="00684416"/>
    <w:rsid w:val="006847A4"/>
    <w:rsid w:val="006850D1"/>
    <w:rsid w:val="00692B2F"/>
    <w:rsid w:val="00692BB7"/>
    <w:rsid w:val="00697945"/>
    <w:rsid w:val="006A0488"/>
    <w:rsid w:val="006A602E"/>
    <w:rsid w:val="006B2456"/>
    <w:rsid w:val="006B2FA8"/>
    <w:rsid w:val="006B63F3"/>
    <w:rsid w:val="006B68D2"/>
    <w:rsid w:val="006B6B20"/>
    <w:rsid w:val="006C046D"/>
    <w:rsid w:val="006C0F7A"/>
    <w:rsid w:val="006C37A4"/>
    <w:rsid w:val="006C3D8A"/>
    <w:rsid w:val="006C7E81"/>
    <w:rsid w:val="006D147E"/>
    <w:rsid w:val="006D15EB"/>
    <w:rsid w:val="006D3F2A"/>
    <w:rsid w:val="006D7AD3"/>
    <w:rsid w:val="006E3971"/>
    <w:rsid w:val="006E564C"/>
    <w:rsid w:val="006E6912"/>
    <w:rsid w:val="006F2BF1"/>
    <w:rsid w:val="006F78A4"/>
    <w:rsid w:val="006F7917"/>
    <w:rsid w:val="007006FB"/>
    <w:rsid w:val="00701B5D"/>
    <w:rsid w:val="00702505"/>
    <w:rsid w:val="0070542C"/>
    <w:rsid w:val="00705756"/>
    <w:rsid w:val="007114D0"/>
    <w:rsid w:val="007140CC"/>
    <w:rsid w:val="007174D1"/>
    <w:rsid w:val="00717CBA"/>
    <w:rsid w:val="00720091"/>
    <w:rsid w:val="00721ADA"/>
    <w:rsid w:val="00727483"/>
    <w:rsid w:val="00731112"/>
    <w:rsid w:val="007404FD"/>
    <w:rsid w:val="00742728"/>
    <w:rsid w:val="007442C3"/>
    <w:rsid w:val="00744EBF"/>
    <w:rsid w:val="007460C0"/>
    <w:rsid w:val="00751735"/>
    <w:rsid w:val="00751B49"/>
    <w:rsid w:val="00754F80"/>
    <w:rsid w:val="007554E4"/>
    <w:rsid w:val="00755E09"/>
    <w:rsid w:val="00757C16"/>
    <w:rsid w:val="0076086F"/>
    <w:rsid w:val="00761365"/>
    <w:rsid w:val="0076168F"/>
    <w:rsid w:val="00762379"/>
    <w:rsid w:val="00762D16"/>
    <w:rsid w:val="00764834"/>
    <w:rsid w:val="007660C6"/>
    <w:rsid w:val="007663A0"/>
    <w:rsid w:val="00766F23"/>
    <w:rsid w:val="007709C1"/>
    <w:rsid w:val="00771E37"/>
    <w:rsid w:val="0077384A"/>
    <w:rsid w:val="00777B2F"/>
    <w:rsid w:val="0078280F"/>
    <w:rsid w:val="0078295F"/>
    <w:rsid w:val="00785ECF"/>
    <w:rsid w:val="00792C96"/>
    <w:rsid w:val="00793293"/>
    <w:rsid w:val="00794476"/>
    <w:rsid w:val="00795714"/>
    <w:rsid w:val="007965AA"/>
    <w:rsid w:val="007A559C"/>
    <w:rsid w:val="007A704A"/>
    <w:rsid w:val="007B2F0C"/>
    <w:rsid w:val="007C39E6"/>
    <w:rsid w:val="007C422D"/>
    <w:rsid w:val="007C7039"/>
    <w:rsid w:val="007C75A2"/>
    <w:rsid w:val="007C7614"/>
    <w:rsid w:val="007D071A"/>
    <w:rsid w:val="007D1835"/>
    <w:rsid w:val="007D1B85"/>
    <w:rsid w:val="007D5D85"/>
    <w:rsid w:val="007D6E43"/>
    <w:rsid w:val="007E11B4"/>
    <w:rsid w:val="007E23B8"/>
    <w:rsid w:val="007E723D"/>
    <w:rsid w:val="007F421D"/>
    <w:rsid w:val="007F549E"/>
    <w:rsid w:val="007F6F61"/>
    <w:rsid w:val="007F7F70"/>
    <w:rsid w:val="007F7F79"/>
    <w:rsid w:val="008027EB"/>
    <w:rsid w:val="0080322D"/>
    <w:rsid w:val="008036F4"/>
    <w:rsid w:val="00805D42"/>
    <w:rsid w:val="00806071"/>
    <w:rsid w:val="0080752A"/>
    <w:rsid w:val="008109A5"/>
    <w:rsid w:val="008213AF"/>
    <w:rsid w:val="00821B40"/>
    <w:rsid w:val="0082245C"/>
    <w:rsid w:val="0082276C"/>
    <w:rsid w:val="00823E7B"/>
    <w:rsid w:val="0082555B"/>
    <w:rsid w:val="00826C98"/>
    <w:rsid w:val="008304BC"/>
    <w:rsid w:val="0083089C"/>
    <w:rsid w:val="00833CC6"/>
    <w:rsid w:val="0083407B"/>
    <w:rsid w:val="00844234"/>
    <w:rsid w:val="00844B63"/>
    <w:rsid w:val="008457B0"/>
    <w:rsid w:val="0084760C"/>
    <w:rsid w:val="0084795C"/>
    <w:rsid w:val="00851569"/>
    <w:rsid w:val="008518C8"/>
    <w:rsid w:val="00851DD0"/>
    <w:rsid w:val="0085267F"/>
    <w:rsid w:val="00852964"/>
    <w:rsid w:val="00853E6E"/>
    <w:rsid w:val="00854180"/>
    <w:rsid w:val="008559DD"/>
    <w:rsid w:val="00860619"/>
    <w:rsid w:val="00862FFC"/>
    <w:rsid w:val="00863ECC"/>
    <w:rsid w:val="00870205"/>
    <w:rsid w:val="00877663"/>
    <w:rsid w:val="00880535"/>
    <w:rsid w:val="00880862"/>
    <w:rsid w:val="008855ED"/>
    <w:rsid w:val="00886386"/>
    <w:rsid w:val="00892B83"/>
    <w:rsid w:val="008A0F69"/>
    <w:rsid w:val="008A697B"/>
    <w:rsid w:val="008A7346"/>
    <w:rsid w:val="008B47A5"/>
    <w:rsid w:val="008B6B77"/>
    <w:rsid w:val="008C2F3A"/>
    <w:rsid w:val="008C3F7A"/>
    <w:rsid w:val="008C513D"/>
    <w:rsid w:val="008D523E"/>
    <w:rsid w:val="008D5487"/>
    <w:rsid w:val="008D775A"/>
    <w:rsid w:val="008E51F7"/>
    <w:rsid w:val="008E66EF"/>
    <w:rsid w:val="008E6AC3"/>
    <w:rsid w:val="008F1A45"/>
    <w:rsid w:val="008F4251"/>
    <w:rsid w:val="008F46D6"/>
    <w:rsid w:val="008F4CBC"/>
    <w:rsid w:val="008F566A"/>
    <w:rsid w:val="008F5E34"/>
    <w:rsid w:val="00900619"/>
    <w:rsid w:val="0090730C"/>
    <w:rsid w:val="00911B38"/>
    <w:rsid w:val="00911B51"/>
    <w:rsid w:val="0091577C"/>
    <w:rsid w:val="00916F79"/>
    <w:rsid w:val="0092070C"/>
    <w:rsid w:val="00925DB0"/>
    <w:rsid w:val="00930B69"/>
    <w:rsid w:val="00931BEC"/>
    <w:rsid w:val="00933C64"/>
    <w:rsid w:val="009341FE"/>
    <w:rsid w:val="00935948"/>
    <w:rsid w:val="009370FD"/>
    <w:rsid w:val="00940E5C"/>
    <w:rsid w:val="0094101C"/>
    <w:rsid w:val="00941C77"/>
    <w:rsid w:val="00945DBE"/>
    <w:rsid w:val="00952D8F"/>
    <w:rsid w:val="0095717E"/>
    <w:rsid w:val="009574C7"/>
    <w:rsid w:val="0096212D"/>
    <w:rsid w:val="00964811"/>
    <w:rsid w:val="00965C2C"/>
    <w:rsid w:val="009668F2"/>
    <w:rsid w:val="00970246"/>
    <w:rsid w:val="00971431"/>
    <w:rsid w:val="00972C3B"/>
    <w:rsid w:val="00980100"/>
    <w:rsid w:val="00986B17"/>
    <w:rsid w:val="0098756A"/>
    <w:rsid w:val="0099128B"/>
    <w:rsid w:val="009951D1"/>
    <w:rsid w:val="009A0BF4"/>
    <w:rsid w:val="009A35C3"/>
    <w:rsid w:val="009A42A2"/>
    <w:rsid w:val="009A7BF6"/>
    <w:rsid w:val="009B248A"/>
    <w:rsid w:val="009B2B0A"/>
    <w:rsid w:val="009B2B10"/>
    <w:rsid w:val="009B2F78"/>
    <w:rsid w:val="009B767D"/>
    <w:rsid w:val="009B78AC"/>
    <w:rsid w:val="009B7D3A"/>
    <w:rsid w:val="009C0427"/>
    <w:rsid w:val="009C0A87"/>
    <w:rsid w:val="009C3071"/>
    <w:rsid w:val="009C5900"/>
    <w:rsid w:val="009C65B4"/>
    <w:rsid w:val="009D1FFD"/>
    <w:rsid w:val="009D20B8"/>
    <w:rsid w:val="009D2A88"/>
    <w:rsid w:val="009D41AF"/>
    <w:rsid w:val="009D4456"/>
    <w:rsid w:val="009D4C61"/>
    <w:rsid w:val="009D55D5"/>
    <w:rsid w:val="009D6727"/>
    <w:rsid w:val="009D6F72"/>
    <w:rsid w:val="009E06E3"/>
    <w:rsid w:val="009E082D"/>
    <w:rsid w:val="009E0F8D"/>
    <w:rsid w:val="009F1F58"/>
    <w:rsid w:val="009F2391"/>
    <w:rsid w:val="009F2567"/>
    <w:rsid w:val="009F3DF9"/>
    <w:rsid w:val="009F429E"/>
    <w:rsid w:val="009F4678"/>
    <w:rsid w:val="00A050E1"/>
    <w:rsid w:val="00A0593B"/>
    <w:rsid w:val="00A06F49"/>
    <w:rsid w:val="00A07640"/>
    <w:rsid w:val="00A1032E"/>
    <w:rsid w:val="00A1178D"/>
    <w:rsid w:val="00A15F0D"/>
    <w:rsid w:val="00A17BCA"/>
    <w:rsid w:val="00A17D69"/>
    <w:rsid w:val="00A22F83"/>
    <w:rsid w:val="00A3204E"/>
    <w:rsid w:val="00A321E8"/>
    <w:rsid w:val="00A365F5"/>
    <w:rsid w:val="00A41025"/>
    <w:rsid w:val="00A449A3"/>
    <w:rsid w:val="00A546E2"/>
    <w:rsid w:val="00A55753"/>
    <w:rsid w:val="00A57ADA"/>
    <w:rsid w:val="00A62F39"/>
    <w:rsid w:val="00A63A9C"/>
    <w:rsid w:val="00A67CF8"/>
    <w:rsid w:val="00A7419E"/>
    <w:rsid w:val="00A75470"/>
    <w:rsid w:val="00A77921"/>
    <w:rsid w:val="00A8284F"/>
    <w:rsid w:val="00A835FB"/>
    <w:rsid w:val="00A856CA"/>
    <w:rsid w:val="00A85FCB"/>
    <w:rsid w:val="00A86139"/>
    <w:rsid w:val="00A86818"/>
    <w:rsid w:val="00A874C6"/>
    <w:rsid w:val="00A90C37"/>
    <w:rsid w:val="00A92F04"/>
    <w:rsid w:val="00A95BFA"/>
    <w:rsid w:val="00A964A6"/>
    <w:rsid w:val="00A9781F"/>
    <w:rsid w:val="00AA0040"/>
    <w:rsid w:val="00AA588C"/>
    <w:rsid w:val="00AA7027"/>
    <w:rsid w:val="00AA7278"/>
    <w:rsid w:val="00AB1377"/>
    <w:rsid w:val="00AB64C9"/>
    <w:rsid w:val="00AB6E80"/>
    <w:rsid w:val="00AC0BB0"/>
    <w:rsid w:val="00AC1438"/>
    <w:rsid w:val="00AC251A"/>
    <w:rsid w:val="00AC7817"/>
    <w:rsid w:val="00AD1D20"/>
    <w:rsid w:val="00AD1E5D"/>
    <w:rsid w:val="00AD4AE9"/>
    <w:rsid w:val="00AD5421"/>
    <w:rsid w:val="00AD6E26"/>
    <w:rsid w:val="00AE13A3"/>
    <w:rsid w:val="00AE2BE5"/>
    <w:rsid w:val="00AE4CEA"/>
    <w:rsid w:val="00AF0840"/>
    <w:rsid w:val="00AF0BFF"/>
    <w:rsid w:val="00AF51A8"/>
    <w:rsid w:val="00AF527E"/>
    <w:rsid w:val="00AF769C"/>
    <w:rsid w:val="00B01ADC"/>
    <w:rsid w:val="00B133EF"/>
    <w:rsid w:val="00B17088"/>
    <w:rsid w:val="00B22FE2"/>
    <w:rsid w:val="00B30128"/>
    <w:rsid w:val="00B30E55"/>
    <w:rsid w:val="00B31082"/>
    <w:rsid w:val="00B34F9F"/>
    <w:rsid w:val="00B34FF2"/>
    <w:rsid w:val="00B355B3"/>
    <w:rsid w:val="00B405FA"/>
    <w:rsid w:val="00B41C9E"/>
    <w:rsid w:val="00B526A4"/>
    <w:rsid w:val="00B530AC"/>
    <w:rsid w:val="00B606BF"/>
    <w:rsid w:val="00B61112"/>
    <w:rsid w:val="00B61422"/>
    <w:rsid w:val="00B637BE"/>
    <w:rsid w:val="00B63A32"/>
    <w:rsid w:val="00B643FB"/>
    <w:rsid w:val="00B65182"/>
    <w:rsid w:val="00B66C75"/>
    <w:rsid w:val="00B67EFD"/>
    <w:rsid w:val="00B715A2"/>
    <w:rsid w:val="00B73657"/>
    <w:rsid w:val="00B81127"/>
    <w:rsid w:val="00B81445"/>
    <w:rsid w:val="00B81446"/>
    <w:rsid w:val="00B8294B"/>
    <w:rsid w:val="00B82966"/>
    <w:rsid w:val="00B830B2"/>
    <w:rsid w:val="00B83AD0"/>
    <w:rsid w:val="00B85AC0"/>
    <w:rsid w:val="00B86291"/>
    <w:rsid w:val="00B9028B"/>
    <w:rsid w:val="00B9079E"/>
    <w:rsid w:val="00B95633"/>
    <w:rsid w:val="00B95AA0"/>
    <w:rsid w:val="00B9710A"/>
    <w:rsid w:val="00B97717"/>
    <w:rsid w:val="00BA4D5A"/>
    <w:rsid w:val="00BA7F8B"/>
    <w:rsid w:val="00BB010E"/>
    <w:rsid w:val="00BB4CA8"/>
    <w:rsid w:val="00BB53D0"/>
    <w:rsid w:val="00BB6F4E"/>
    <w:rsid w:val="00BB7367"/>
    <w:rsid w:val="00BC0336"/>
    <w:rsid w:val="00BC184D"/>
    <w:rsid w:val="00BC2CCD"/>
    <w:rsid w:val="00BC4136"/>
    <w:rsid w:val="00BC50CB"/>
    <w:rsid w:val="00BD1F77"/>
    <w:rsid w:val="00BD69D9"/>
    <w:rsid w:val="00BD7EA7"/>
    <w:rsid w:val="00BE23BE"/>
    <w:rsid w:val="00BE3913"/>
    <w:rsid w:val="00BE7827"/>
    <w:rsid w:val="00BF35F7"/>
    <w:rsid w:val="00BF5C9E"/>
    <w:rsid w:val="00BF6924"/>
    <w:rsid w:val="00BF6941"/>
    <w:rsid w:val="00C06272"/>
    <w:rsid w:val="00C06669"/>
    <w:rsid w:val="00C06A8C"/>
    <w:rsid w:val="00C132D3"/>
    <w:rsid w:val="00C140DE"/>
    <w:rsid w:val="00C1413A"/>
    <w:rsid w:val="00C2166D"/>
    <w:rsid w:val="00C24842"/>
    <w:rsid w:val="00C25953"/>
    <w:rsid w:val="00C2757A"/>
    <w:rsid w:val="00C32128"/>
    <w:rsid w:val="00C3235D"/>
    <w:rsid w:val="00C326ED"/>
    <w:rsid w:val="00C32A6E"/>
    <w:rsid w:val="00C348B9"/>
    <w:rsid w:val="00C41C6A"/>
    <w:rsid w:val="00C42893"/>
    <w:rsid w:val="00C43548"/>
    <w:rsid w:val="00C547B6"/>
    <w:rsid w:val="00C55573"/>
    <w:rsid w:val="00C56C74"/>
    <w:rsid w:val="00C57BDD"/>
    <w:rsid w:val="00C60B8D"/>
    <w:rsid w:val="00C6244B"/>
    <w:rsid w:val="00C66B8A"/>
    <w:rsid w:val="00C71381"/>
    <w:rsid w:val="00C720A2"/>
    <w:rsid w:val="00C76D08"/>
    <w:rsid w:val="00C909C7"/>
    <w:rsid w:val="00C93C91"/>
    <w:rsid w:val="00CA1DAF"/>
    <w:rsid w:val="00CA2958"/>
    <w:rsid w:val="00CA47F0"/>
    <w:rsid w:val="00CA5ED7"/>
    <w:rsid w:val="00CA64F3"/>
    <w:rsid w:val="00CB370A"/>
    <w:rsid w:val="00CB3B46"/>
    <w:rsid w:val="00CB6148"/>
    <w:rsid w:val="00CB679B"/>
    <w:rsid w:val="00CC0382"/>
    <w:rsid w:val="00CC210A"/>
    <w:rsid w:val="00CC4878"/>
    <w:rsid w:val="00CC7C79"/>
    <w:rsid w:val="00CD094A"/>
    <w:rsid w:val="00CD1473"/>
    <w:rsid w:val="00CD322C"/>
    <w:rsid w:val="00CD407C"/>
    <w:rsid w:val="00CE063B"/>
    <w:rsid w:val="00CE2B64"/>
    <w:rsid w:val="00CE6436"/>
    <w:rsid w:val="00CE79BD"/>
    <w:rsid w:val="00CF052D"/>
    <w:rsid w:val="00CF322A"/>
    <w:rsid w:val="00CF76E3"/>
    <w:rsid w:val="00D002B0"/>
    <w:rsid w:val="00D00861"/>
    <w:rsid w:val="00D00C5C"/>
    <w:rsid w:val="00D02238"/>
    <w:rsid w:val="00D120B2"/>
    <w:rsid w:val="00D15FF0"/>
    <w:rsid w:val="00D20207"/>
    <w:rsid w:val="00D2471F"/>
    <w:rsid w:val="00D27328"/>
    <w:rsid w:val="00D353D5"/>
    <w:rsid w:val="00D40657"/>
    <w:rsid w:val="00D424ED"/>
    <w:rsid w:val="00D42F44"/>
    <w:rsid w:val="00D5026A"/>
    <w:rsid w:val="00D5276B"/>
    <w:rsid w:val="00D53E87"/>
    <w:rsid w:val="00D57540"/>
    <w:rsid w:val="00D6368E"/>
    <w:rsid w:val="00D672BE"/>
    <w:rsid w:val="00D73DEE"/>
    <w:rsid w:val="00D778CE"/>
    <w:rsid w:val="00D86448"/>
    <w:rsid w:val="00D866C9"/>
    <w:rsid w:val="00D91767"/>
    <w:rsid w:val="00D919BA"/>
    <w:rsid w:val="00D93FD6"/>
    <w:rsid w:val="00D94D0C"/>
    <w:rsid w:val="00D95DD2"/>
    <w:rsid w:val="00DA00F3"/>
    <w:rsid w:val="00DA3E5A"/>
    <w:rsid w:val="00DA74D3"/>
    <w:rsid w:val="00DB6DA5"/>
    <w:rsid w:val="00DB7882"/>
    <w:rsid w:val="00DC3DEC"/>
    <w:rsid w:val="00DC5D59"/>
    <w:rsid w:val="00DD0408"/>
    <w:rsid w:val="00DD2CC8"/>
    <w:rsid w:val="00DD6066"/>
    <w:rsid w:val="00DE0EE6"/>
    <w:rsid w:val="00DE1F9A"/>
    <w:rsid w:val="00DE7E33"/>
    <w:rsid w:val="00DF1ED3"/>
    <w:rsid w:val="00DF288C"/>
    <w:rsid w:val="00DF5EA6"/>
    <w:rsid w:val="00E06412"/>
    <w:rsid w:val="00E1735C"/>
    <w:rsid w:val="00E306EB"/>
    <w:rsid w:val="00E311DE"/>
    <w:rsid w:val="00E33943"/>
    <w:rsid w:val="00E373FC"/>
    <w:rsid w:val="00E43DF0"/>
    <w:rsid w:val="00E532C5"/>
    <w:rsid w:val="00E55253"/>
    <w:rsid w:val="00E57F7B"/>
    <w:rsid w:val="00E606AB"/>
    <w:rsid w:val="00E61291"/>
    <w:rsid w:val="00E66D7A"/>
    <w:rsid w:val="00E67737"/>
    <w:rsid w:val="00E71C80"/>
    <w:rsid w:val="00E729F5"/>
    <w:rsid w:val="00E76DAC"/>
    <w:rsid w:val="00E80938"/>
    <w:rsid w:val="00E83160"/>
    <w:rsid w:val="00E95795"/>
    <w:rsid w:val="00E96E25"/>
    <w:rsid w:val="00EA0E53"/>
    <w:rsid w:val="00EA1283"/>
    <w:rsid w:val="00EA2285"/>
    <w:rsid w:val="00EA2CCB"/>
    <w:rsid w:val="00EA58D9"/>
    <w:rsid w:val="00EB127B"/>
    <w:rsid w:val="00EB236A"/>
    <w:rsid w:val="00EB4B75"/>
    <w:rsid w:val="00EB7E5F"/>
    <w:rsid w:val="00EC1558"/>
    <w:rsid w:val="00EC5DFA"/>
    <w:rsid w:val="00EC6CAA"/>
    <w:rsid w:val="00ED1719"/>
    <w:rsid w:val="00ED198D"/>
    <w:rsid w:val="00ED3BEB"/>
    <w:rsid w:val="00ED684C"/>
    <w:rsid w:val="00EF0459"/>
    <w:rsid w:val="00EF2C97"/>
    <w:rsid w:val="00EF408A"/>
    <w:rsid w:val="00EF5ADD"/>
    <w:rsid w:val="00EF7A5C"/>
    <w:rsid w:val="00EF7DEC"/>
    <w:rsid w:val="00F01019"/>
    <w:rsid w:val="00F03B04"/>
    <w:rsid w:val="00F05DCB"/>
    <w:rsid w:val="00F07AD4"/>
    <w:rsid w:val="00F14BB7"/>
    <w:rsid w:val="00F15C2F"/>
    <w:rsid w:val="00F16AEC"/>
    <w:rsid w:val="00F17704"/>
    <w:rsid w:val="00F1776E"/>
    <w:rsid w:val="00F202F2"/>
    <w:rsid w:val="00F23803"/>
    <w:rsid w:val="00F31101"/>
    <w:rsid w:val="00F31E19"/>
    <w:rsid w:val="00F32679"/>
    <w:rsid w:val="00F332F7"/>
    <w:rsid w:val="00F3496E"/>
    <w:rsid w:val="00F35006"/>
    <w:rsid w:val="00F36787"/>
    <w:rsid w:val="00F4020B"/>
    <w:rsid w:val="00F41200"/>
    <w:rsid w:val="00F466D6"/>
    <w:rsid w:val="00F47B37"/>
    <w:rsid w:val="00F50601"/>
    <w:rsid w:val="00F53376"/>
    <w:rsid w:val="00F53F0D"/>
    <w:rsid w:val="00F634D2"/>
    <w:rsid w:val="00F641F4"/>
    <w:rsid w:val="00F64501"/>
    <w:rsid w:val="00F6731A"/>
    <w:rsid w:val="00F70204"/>
    <w:rsid w:val="00F70341"/>
    <w:rsid w:val="00F73750"/>
    <w:rsid w:val="00F73C08"/>
    <w:rsid w:val="00F83803"/>
    <w:rsid w:val="00F8439B"/>
    <w:rsid w:val="00F85167"/>
    <w:rsid w:val="00F85770"/>
    <w:rsid w:val="00F85CFC"/>
    <w:rsid w:val="00F866DF"/>
    <w:rsid w:val="00F87767"/>
    <w:rsid w:val="00F92DE7"/>
    <w:rsid w:val="00F9336F"/>
    <w:rsid w:val="00F9570B"/>
    <w:rsid w:val="00FA140C"/>
    <w:rsid w:val="00FA1C15"/>
    <w:rsid w:val="00FA24B4"/>
    <w:rsid w:val="00FA2874"/>
    <w:rsid w:val="00FA35A8"/>
    <w:rsid w:val="00FA412B"/>
    <w:rsid w:val="00FB0CA0"/>
    <w:rsid w:val="00FB25F4"/>
    <w:rsid w:val="00FB4B1A"/>
    <w:rsid w:val="00FC3FA2"/>
    <w:rsid w:val="00FC503B"/>
    <w:rsid w:val="00FD1182"/>
    <w:rsid w:val="00FD2DB5"/>
    <w:rsid w:val="00FD392E"/>
    <w:rsid w:val="00FD6023"/>
    <w:rsid w:val="00FD6AFF"/>
    <w:rsid w:val="00FE1E01"/>
    <w:rsid w:val="00FE31B0"/>
    <w:rsid w:val="00FE7599"/>
    <w:rsid w:val="00FF2125"/>
    <w:rsid w:val="00FF3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9" w:unhideWhenUsed="0" w:qFormat="1"/>
    <w:lsdException w:name="heading 7" w:locked="1" w:semiHidden="0" w:uiPriority="9" w:unhideWhenUsed="0" w:qFormat="1"/>
    <w:lsdException w:name="heading 8" w:locked="1" w:semiHidden="0"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locked="1" w:semiHidden="0" w:unhideWhenUsed="0"/>
    <w:lsdException w:name="caption" w:locked="1" w:uiPriority="35" w:qFormat="1"/>
    <w:lsdException w:name="endnote reference" w:uiPriority="0"/>
    <w:lsdException w:name="endnote text" w:uiPriority="0"/>
    <w:lsdException w:name="Title" w:locked="1" w:semiHidden="0" w:uiPriority="1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5C3"/>
    <w:rPr>
      <w:rFonts w:ascii="Arial" w:hAnsi="Arial"/>
      <w:sz w:val="24"/>
      <w:szCs w:val="24"/>
      <w:lang w:val="en-GB" w:eastAsia="en-US"/>
    </w:rPr>
  </w:style>
  <w:style w:type="paragraph" w:styleId="Heading1">
    <w:name w:val="heading 1"/>
    <w:aliases w:val="1,Main Section,h1,Heading 11,Section Title,Heading,Heading -s2,Part,Section Tab Heading 1,section,Section,Section Title1,Heading1,Heading -s21,11,Part1,Main Section1,h11,Heading 111,Section Title2,Heading2,Heading -s22,12,Part2,Main Section2"/>
    <w:basedOn w:val="Normal"/>
    <w:next w:val="Normal"/>
    <w:link w:val="Heading1Char"/>
    <w:uiPriority w:val="99"/>
    <w:qFormat/>
    <w:rsid w:val="00C720A2"/>
    <w:pPr>
      <w:keepNext/>
      <w:numPr>
        <w:numId w:val="2"/>
      </w:numPr>
      <w:spacing w:before="240" w:after="60"/>
      <w:outlineLvl w:val="0"/>
    </w:pPr>
    <w:rPr>
      <w:rFonts w:cs="Arial"/>
      <w:b/>
      <w:bCs/>
      <w:kern w:val="32"/>
      <w:szCs w:val="32"/>
      <w:lang w:val="el-GR" w:eastAsia="el-GR"/>
    </w:rPr>
  </w:style>
  <w:style w:type="paragraph" w:styleId="Heading2">
    <w:name w:val="heading 2"/>
    <w:aliases w:val="Reset numbering,H2,h2,Heading 21,Sub-section Title,2,Chapter Title,Titles,2nd level,I2,l2,título 2,list 2,1.1.1 heading,L2,A,A.B.C.,Major,Sub-section Title1,21,Chapter Title1,h21,Heading 211,Titles1,2nd level1,I21,l21,título 21,L21"/>
    <w:basedOn w:val="Heading1"/>
    <w:next w:val="Normal"/>
    <w:link w:val="Heading2Char"/>
    <w:uiPriority w:val="99"/>
    <w:qFormat/>
    <w:rsid w:val="00C720A2"/>
    <w:pPr>
      <w:numPr>
        <w:ilvl w:val="1"/>
      </w:numPr>
      <w:tabs>
        <w:tab w:val="num" w:pos="936"/>
      </w:tabs>
      <w:ind w:left="927" w:hanging="567"/>
      <w:outlineLvl w:val="1"/>
    </w:pPr>
    <w:rPr>
      <w:bCs w:val="0"/>
      <w:iCs/>
      <w:szCs w:val="28"/>
    </w:rPr>
  </w:style>
  <w:style w:type="paragraph" w:styleId="Heading3">
    <w:name w:val="heading 3"/>
    <w:basedOn w:val="Heading2"/>
    <w:next w:val="Normal"/>
    <w:link w:val="Heading3Char"/>
    <w:uiPriority w:val="99"/>
    <w:qFormat/>
    <w:rsid w:val="00C720A2"/>
    <w:pPr>
      <w:numPr>
        <w:ilvl w:val="2"/>
      </w:numPr>
      <w:tabs>
        <w:tab w:val="num" w:pos="720"/>
        <w:tab w:val="num" w:pos="1403"/>
        <w:tab w:val="num" w:pos="2354"/>
      </w:tabs>
      <w:ind w:left="567"/>
      <w:outlineLvl w:val="2"/>
    </w:pPr>
    <w:rPr>
      <w:bCs/>
      <w:szCs w:val="26"/>
    </w:rPr>
  </w:style>
  <w:style w:type="paragraph" w:styleId="Heading4">
    <w:name w:val="heading 4"/>
    <w:basedOn w:val="Heading3"/>
    <w:next w:val="Normal"/>
    <w:link w:val="Heading4Char"/>
    <w:uiPriority w:val="99"/>
    <w:qFormat/>
    <w:rsid w:val="00C720A2"/>
    <w:pPr>
      <w:numPr>
        <w:ilvl w:val="3"/>
      </w:numPr>
      <w:tabs>
        <w:tab w:val="num" w:pos="864"/>
        <w:tab w:val="num" w:pos="1403"/>
      </w:tabs>
      <w:ind w:left="864" w:hanging="864"/>
      <w:outlineLvl w:val="3"/>
    </w:pPr>
    <w:rPr>
      <w:bCs w:val="0"/>
      <w:szCs w:val="28"/>
    </w:rPr>
  </w:style>
  <w:style w:type="paragraph" w:styleId="Heading5">
    <w:name w:val="heading 5"/>
    <w:basedOn w:val="Normal"/>
    <w:next w:val="Normal"/>
    <w:link w:val="Heading5Char"/>
    <w:uiPriority w:val="99"/>
    <w:qFormat/>
    <w:rsid w:val="00C720A2"/>
    <w:pPr>
      <w:numPr>
        <w:ilvl w:val="4"/>
        <w:numId w:val="2"/>
      </w:numPr>
      <w:tabs>
        <w:tab w:val="clear" w:pos="3563"/>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
    <w:qFormat/>
    <w:rsid w:val="00C720A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rsid w:val="00C720A2"/>
    <w:pPr>
      <w:numPr>
        <w:ilvl w:val="6"/>
        <w:numId w:val="1"/>
      </w:numPr>
      <w:spacing w:before="240" w:after="60"/>
      <w:outlineLvl w:val="6"/>
    </w:pPr>
  </w:style>
  <w:style w:type="paragraph" w:styleId="Heading8">
    <w:name w:val="heading 8"/>
    <w:basedOn w:val="Normal"/>
    <w:next w:val="Normal"/>
    <w:link w:val="Heading8Char"/>
    <w:uiPriority w:val="99"/>
    <w:qFormat/>
    <w:rsid w:val="00C720A2"/>
    <w:pPr>
      <w:numPr>
        <w:ilvl w:val="7"/>
        <w:numId w:val="2"/>
      </w:numPr>
      <w:tabs>
        <w:tab w:val="clear" w:pos="5723"/>
        <w:tab w:val="num" w:pos="1440"/>
      </w:tabs>
      <w:spacing w:before="240" w:after="60"/>
      <w:ind w:left="1440" w:hanging="1440"/>
      <w:outlineLvl w:val="7"/>
    </w:pPr>
    <w:rPr>
      <w:i/>
      <w:iCs/>
    </w:rPr>
  </w:style>
  <w:style w:type="paragraph" w:styleId="Heading9">
    <w:name w:val="heading 9"/>
    <w:basedOn w:val="Normal"/>
    <w:next w:val="Normal"/>
    <w:link w:val="Heading9Char"/>
    <w:uiPriority w:val="9"/>
    <w:qFormat/>
    <w:rsid w:val="00C720A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Main Section Char,h1 Char,Heading 11 Char,Section Title Char,Heading Char,Heading -s2 Char,Part Char,Section Tab Heading 1 Char,section Char,Section Char,Section Title1 Char,Heading1 Char,Heading -s21 Char,11 Char,Part1 Char"/>
    <w:link w:val="Heading1"/>
    <w:uiPriority w:val="99"/>
    <w:rsid w:val="005F44B6"/>
    <w:rPr>
      <w:rFonts w:ascii="Arial" w:hAnsi="Arial" w:cs="Arial"/>
      <w:b/>
      <w:bCs/>
      <w:kern w:val="32"/>
      <w:sz w:val="24"/>
      <w:szCs w:val="32"/>
    </w:rPr>
  </w:style>
  <w:style w:type="character" w:customStyle="1" w:styleId="Heading2Char">
    <w:name w:val="Heading 2 Char"/>
    <w:aliases w:val="Reset numbering Char,H2 Char,h2 Char,Heading 21 Char,Sub-section Title Char,2 Char,Chapter Title Char,Titles Char,2nd level Char,I2 Char,l2 Char,título 2 Char,list 2 Char,1.1.1 heading Char,L2 Char,A Char,A.B.C. Char,Major Char,21 Char"/>
    <w:link w:val="Heading2"/>
    <w:uiPriority w:val="99"/>
    <w:rsid w:val="005F44B6"/>
    <w:rPr>
      <w:rFonts w:ascii="Arial" w:hAnsi="Arial" w:cs="Arial"/>
      <w:b/>
      <w:iCs/>
      <w:kern w:val="32"/>
      <w:sz w:val="24"/>
      <w:szCs w:val="28"/>
    </w:rPr>
  </w:style>
  <w:style w:type="character" w:customStyle="1" w:styleId="Heading3Char">
    <w:name w:val="Heading 3 Char"/>
    <w:link w:val="Heading3"/>
    <w:uiPriority w:val="99"/>
    <w:rsid w:val="005F44B6"/>
    <w:rPr>
      <w:rFonts w:ascii="Arial" w:hAnsi="Arial" w:cs="Arial"/>
      <w:b/>
      <w:bCs/>
      <w:iCs/>
      <w:kern w:val="32"/>
      <w:sz w:val="24"/>
      <w:szCs w:val="26"/>
    </w:rPr>
  </w:style>
  <w:style w:type="character" w:customStyle="1" w:styleId="Heading4Char">
    <w:name w:val="Heading 4 Char"/>
    <w:link w:val="Heading4"/>
    <w:uiPriority w:val="99"/>
    <w:rsid w:val="005F44B6"/>
    <w:rPr>
      <w:rFonts w:ascii="Arial" w:hAnsi="Arial" w:cs="Arial"/>
      <w:b/>
      <w:iCs/>
      <w:kern w:val="32"/>
      <w:sz w:val="24"/>
      <w:szCs w:val="28"/>
    </w:rPr>
  </w:style>
  <w:style w:type="character" w:customStyle="1" w:styleId="Heading5Char">
    <w:name w:val="Heading 5 Char"/>
    <w:link w:val="Heading5"/>
    <w:uiPriority w:val="99"/>
    <w:rsid w:val="005F44B6"/>
    <w:rPr>
      <w:rFonts w:ascii="Arial" w:hAnsi="Arial"/>
      <w:b/>
      <w:bCs/>
      <w:i/>
      <w:iCs/>
      <w:sz w:val="26"/>
      <w:szCs w:val="26"/>
      <w:lang w:val="en-GB" w:eastAsia="en-US"/>
    </w:rPr>
  </w:style>
  <w:style w:type="character" w:customStyle="1" w:styleId="Heading6Char">
    <w:name w:val="Heading 6 Char"/>
    <w:link w:val="Heading6"/>
    <w:uiPriority w:val="9"/>
    <w:rsid w:val="005F44B6"/>
    <w:rPr>
      <w:rFonts w:ascii="Arial" w:hAnsi="Arial"/>
      <w:b/>
      <w:bCs/>
      <w:sz w:val="22"/>
      <w:szCs w:val="22"/>
      <w:lang w:val="en-GB" w:eastAsia="en-US"/>
    </w:rPr>
  </w:style>
  <w:style w:type="character" w:customStyle="1" w:styleId="Heading7Char">
    <w:name w:val="Heading 7 Char"/>
    <w:link w:val="Heading7"/>
    <w:uiPriority w:val="9"/>
    <w:rsid w:val="005F44B6"/>
    <w:rPr>
      <w:rFonts w:ascii="Arial" w:hAnsi="Arial"/>
      <w:sz w:val="24"/>
      <w:szCs w:val="24"/>
      <w:lang w:val="en-GB" w:eastAsia="en-US"/>
    </w:rPr>
  </w:style>
  <w:style w:type="character" w:customStyle="1" w:styleId="Heading8Char">
    <w:name w:val="Heading 8 Char"/>
    <w:link w:val="Heading8"/>
    <w:uiPriority w:val="99"/>
    <w:rsid w:val="005F44B6"/>
    <w:rPr>
      <w:rFonts w:ascii="Arial" w:hAnsi="Arial"/>
      <w:i/>
      <w:iCs/>
      <w:sz w:val="24"/>
      <w:szCs w:val="24"/>
      <w:lang w:val="en-GB" w:eastAsia="en-US"/>
    </w:rPr>
  </w:style>
  <w:style w:type="character" w:customStyle="1" w:styleId="Heading9Char">
    <w:name w:val="Heading 9 Char"/>
    <w:link w:val="Heading9"/>
    <w:uiPriority w:val="9"/>
    <w:rsid w:val="005F44B6"/>
    <w:rPr>
      <w:rFonts w:ascii="Arial" w:hAnsi="Arial" w:cs="Arial"/>
      <w:sz w:val="22"/>
      <w:szCs w:val="22"/>
      <w:lang w:val="en-GB" w:eastAsia="en-US"/>
    </w:rPr>
  </w:style>
  <w:style w:type="paragraph" w:styleId="Header">
    <w:name w:val="header"/>
    <w:basedOn w:val="Normal"/>
    <w:link w:val="HeaderChar"/>
    <w:uiPriority w:val="99"/>
    <w:rsid w:val="00C720A2"/>
    <w:pPr>
      <w:tabs>
        <w:tab w:val="center" w:pos="4153"/>
        <w:tab w:val="right" w:pos="8306"/>
      </w:tabs>
    </w:pPr>
  </w:style>
  <w:style w:type="character" w:customStyle="1" w:styleId="HeaderChar">
    <w:name w:val="Header Char"/>
    <w:link w:val="Header"/>
    <w:uiPriority w:val="99"/>
    <w:rsid w:val="005F44B6"/>
    <w:rPr>
      <w:rFonts w:ascii="Arial" w:hAnsi="Arial"/>
      <w:sz w:val="24"/>
      <w:szCs w:val="24"/>
      <w:lang w:val="en-GB" w:eastAsia="en-US"/>
    </w:rPr>
  </w:style>
  <w:style w:type="paragraph" w:styleId="Footer">
    <w:name w:val="footer"/>
    <w:aliases w:val="ft,_?p?s???d?,fo,_υποσέλιδο,Fakelos_Enotita_Sel,f"/>
    <w:basedOn w:val="Normal"/>
    <w:link w:val="FooterChar"/>
    <w:uiPriority w:val="99"/>
    <w:rsid w:val="00C720A2"/>
    <w:pPr>
      <w:tabs>
        <w:tab w:val="center" w:pos="4153"/>
        <w:tab w:val="right" w:pos="8306"/>
      </w:tabs>
    </w:pPr>
  </w:style>
  <w:style w:type="character" w:customStyle="1" w:styleId="FooterChar">
    <w:name w:val="Footer Char"/>
    <w:aliases w:val="ft Char,_?p?s???d? Char,fo Char,_υποσέλιδο Char,Fakelos_Enotita_Sel Char,f Char"/>
    <w:link w:val="Footer"/>
    <w:uiPriority w:val="99"/>
    <w:locked/>
    <w:rsid w:val="00AC1438"/>
    <w:rPr>
      <w:rFonts w:ascii="Arial" w:hAnsi="Arial" w:cs="Times New Roman"/>
      <w:sz w:val="24"/>
      <w:szCs w:val="24"/>
      <w:lang w:val="en-GB"/>
    </w:rPr>
  </w:style>
  <w:style w:type="character" w:styleId="PageNumber">
    <w:name w:val="page number"/>
    <w:uiPriority w:val="99"/>
    <w:rsid w:val="00C720A2"/>
    <w:rPr>
      <w:rFonts w:cs="Times New Roman"/>
    </w:rPr>
  </w:style>
  <w:style w:type="paragraph" w:styleId="FootnoteText">
    <w:name w:val="footnote text"/>
    <w:basedOn w:val="Normal"/>
    <w:link w:val="FootnoteTextChar"/>
    <w:uiPriority w:val="99"/>
    <w:semiHidden/>
    <w:rsid w:val="00C720A2"/>
    <w:rPr>
      <w:sz w:val="20"/>
      <w:szCs w:val="20"/>
    </w:rPr>
  </w:style>
  <w:style w:type="character" w:customStyle="1" w:styleId="FootnoteTextChar">
    <w:name w:val="Footnote Text Char"/>
    <w:link w:val="FootnoteText"/>
    <w:uiPriority w:val="99"/>
    <w:semiHidden/>
    <w:rsid w:val="005F44B6"/>
    <w:rPr>
      <w:rFonts w:ascii="Arial" w:hAnsi="Arial"/>
      <w:sz w:val="20"/>
      <w:szCs w:val="20"/>
      <w:lang w:val="en-GB" w:eastAsia="en-US"/>
    </w:rPr>
  </w:style>
  <w:style w:type="paragraph" w:styleId="BalloonText">
    <w:name w:val="Balloon Text"/>
    <w:basedOn w:val="Normal"/>
    <w:link w:val="BalloonTextChar"/>
    <w:uiPriority w:val="99"/>
    <w:semiHidden/>
    <w:rsid w:val="00C720A2"/>
    <w:rPr>
      <w:rFonts w:ascii="Tahoma" w:hAnsi="Tahoma" w:cs="Tahoma"/>
      <w:sz w:val="16"/>
      <w:szCs w:val="16"/>
    </w:rPr>
  </w:style>
  <w:style w:type="character" w:customStyle="1" w:styleId="BalloonTextChar">
    <w:name w:val="Balloon Text Char"/>
    <w:link w:val="BalloonText"/>
    <w:uiPriority w:val="99"/>
    <w:semiHidden/>
    <w:rsid w:val="005F44B6"/>
    <w:rPr>
      <w:sz w:val="0"/>
      <w:szCs w:val="0"/>
      <w:lang w:val="en-GB" w:eastAsia="en-US"/>
    </w:rPr>
  </w:style>
  <w:style w:type="paragraph" w:customStyle="1" w:styleId="Style1">
    <w:name w:val="Style1"/>
    <w:basedOn w:val="Heading1"/>
    <w:rsid w:val="00C720A2"/>
  </w:style>
  <w:style w:type="paragraph" w:styleId="BodyText3">
    <w:name w:val="Body Text 3"/>
    <w:basedOn w:val="Normal"/>
    <w:link w:val="BodyText3Char"/>
    <w:rsid w:val="00C720A2"/>
    <w:pPr>
      <w:spacing w:line="360" w:lineRule="auto"/>
      <w:jc w:val="center"/>
    </w:pPr>
    <w:rPr>
      <w:rFonts w:cs="Arial"/>
      <w:sz w:val="22"/>
    </w:rPr>
  </w:style>
  <w:style w:type="character" w:customStyle="1" w:styleId="BodyText3Char">
    <w:name w:val="Body Text 3 Char"/>
    <w:link w:val="BodyText3"/>
    <w:locked/>
    <w:rsid w:val="0084760C"/>
    <w:rPr>
      <w:rFonts w:ascii="Arial" w:hAnsi="Arial" w:cs="Arial"/>
      <w:sz w:val="24"/>
      <w:szCs w:val="24"/>
      <w:lang w:val="en-GB"/>
    </w:rPr>
  </w:style>
  <w:style w:type="paragraph" w:styleId="TOC1">
    <w:name w:val="toc 1"/>
    <w:basedOn w:val="Normal"/>
    <w:next w:val="Normal"/>
    <w:autoRedefine/>
    <w:uiPriority w:val="39"/>
    <w:rsid w:val="00C720A2"/>
  </w:style>
  <w:style w:type="paragraph" w:styleId="BodyTextIndent">
    <w:name w:val="Body Text Indent"/>
    <w:basedOn w:val="Normal"/>
    <w:link w:val="BodyTextIndentChar"/>
    <w:rsid w:val="00C720A2"/>
    <w:pPr>
      <w:spacing w:after="120"/>
      <w:ind w:left="283"/>
    </w:pPr>
  </w:style>
  <w:style w:type="character" w:customStyle="1" w:styleId="BodyTextIndentChar">
    <w:name w:val="Body Text Indent Char"/>
    <w:link w:val="BodyTextIndent"/>
    <w:rsid w:val="005F44B6"/>
    <w:rPr>
      <w:rFonts w:ascii="Arial" w:hAnsi="Arial"/>
      <w:sz w:val="24"/>
      <w:szCs w:val="24"/>
      <w:lang w:val="en-GB" w:eastAsia="en-US"/>
    </w:rPr>
  </w:style>
  <w:style w:type="paragraph" w:styleId="BodyTextIndent3">
    <w:name w:val="Body Text Indent 3"/>
    <w:basedOn w:val="Normal"/>
    <w:link w:val="BodyTextIndent3Char"/>
    <w:rsid w:val="00C720A2"/>
    <w:pPr>
      <w:spacing w:after="120"/>
      <w:ind w:left="283"/>
    </w:pPr>
    <w:rPr>
      <w:sz w:val="16"/>
      <w:szCs w:val="16"/>
    </w:rPr>
  </w:style>
  <w:style w:type="character" w:customStyle="1" w:styleId="BodyTextIndent3Char">
    <w:name w:val="Body Text Indent 3 Char"/>
    <w:link w:val="BodyTextIndent3"/>
    <w:rsid w:val="005F44B6"/>
    <w:rPr>
      <w:rFonts w:ascii="Arial" w:hAnsi="Arial"/>
      <w:sz w:val="16"/>
      <w:szCs w:val="16"/>
      <w:lang w:val="en-GB" w:eastAsia="en-US"/>
    </w:rPr>
  </w:style>
  <w:style w:type="paragraph" w:styleId="BodyText">
    <w:name w:val="Body Text"/>
    <w:basedOn w:val="Normal"/>
    <w:link w:val="BodyTextChar"/>
    <w:uiPriority w:val="99"/>
    <w:rsid w:val="00C720A2"/>
    <w:pPr>
      <w:spacing w:after="120"/>
    </w:pPr>
  </w:style>
  <w:style w:type="character" w:customStyle="1" w:styleId="BodyTextChar">
    <w:name w:val="Body Text Char"/>
    <w:link w:val="BodyText"/>
    <w:uiPriority w:val="99"/>
    <w:locked/>
    <w:rsid w:val="00025318"/>
    <w:rPr>
      <w:rFonts w:ascii="Arial" w:hAnsi="Arial" w:cs="Times New Roman"/>
      <w:sz w:val="24"/>
      <w:szCs w:val="24"/>
      <w:lang w:val="en-GB"/>
    </w:rPr>
  </w:style>
  <w:style w:type="paragraph" w:customStyle="1" w:styleId="Par1">
    <w:name w:val="Par1"/>
    <w:basedOn w:val="Normal"/>
    <w:rsid w:val="00C720A2"/>
    <w:pPr>
      <w:spacing w:line="360" w:lineRule="auto"/>
      <w:ind w:firstLine="397"/>
      <w:jc w:val="both"/>
    </w:pPr>
    <w:rPr>
      <w:sz w:val="22"/>
      <w:szCs w:val="22"/>
      <w:lang w:val="el-GR"/>
    </w:rPr>
  </w:style>
  <w:style w:type="character" w:customStyle="1" w:styleId="content">
    <w:name w:val="content"/>
    <w:rsid w:val="00C720A2"/>
    <w:rPr>
      <w:rFonts w:cs="Times New Roman"/>
    </w:rPr>
  </w:style>
  <w:style w:type="paragraph" w:styleId="EndnoteText">
    <w:name w:val="endnote text"/>
    <w:basedOn w:val="Normal"/>
    <w:link w:val="EndnoteTextChar"/>
    <w:rsid w:val="00C720A2"/>
    <w:rPr>
      <w:sz w:val="20"/>
      <w:szCs w:val="20"/>
    </w:rPr>
  </w:style>
  <w:style w:type="character" w:customStyle="1" w:styleId="EndnoteTextChar">
    <w:name w:val="Endnote Text Char"/>
    <w:link w:val="EndnoteText"/>
    <w:locked/>
    <w:rsid w:val="00C720A2"/>
    <w:rPr>
      <w:rFonts w:ascii="Arial" w:hAnsi="Arial"/>
      <w:lang w:val="en-GB" w:eastAsia="en-US"/>
    </w:rPr>
  </w:style>
  <w:style w:type="character" w:styleId="EndnoteReference">
    <w:name w:val="endnote reference"/>
    <w:rsid w:val="00C720A2"/>
    <w:rPr>
      <w:rFonts w:cs="Times New Roman"/>
      <w:vertAlign w:val="superscript"/>
    </w:rPr>
  </w:style>
  <w:style w:type="paragraph" w:styleId="ListParagraph">
    <w:name w:val="List Paragraph"/>
    <w:basedOn w:val="Normal"/>
    <w:uiPriority w:val="99"/>
    <w:qFormat/>
    <w:rsid w:val="00C720A2"/>
    <w:pPr>
      <w:ind w:left="720"/>
    </w:pPr>
  </w:style>
  <w:style w:type="paragraph" w:styleId="PlainText">
    <w:name w:val="Plain Text"/>
    <w:basedOn w:val="Normal"/>
    <w:link w:val="PlainTextChar"/>
    <w:uiPriority w:val="99"/>
    <w:rsid w:val="00C720A2"/>
    <w:rPr>
      <w:rFonts w:ascii="Calibri" w:hAnsi="Calibri"/>
      <w:sz w:val="22"/>
      <w:szCs w:val="21"/>
      <w:lang w:val="el-GR"/>
    </w:rPr>
  </w:style>
  <w:style w:type="character" w:customStyle="1" w:styleId="PlainTextChar">
    <w:name w:val="Plain Text Char"/>
    <w:link w:val="PlainText"/>
    <w:uiPriority w:val="99"/>
    <w:locked/>
    <w:rsid w:val="00C720A2"/>
    <w:rPr>
      <w:rFonts w:ascii="Calibri" w:eastAsia="Times New Roman" w:hAnsi="Calibri"/>
      <w:sz w:val="21"/>
      <w:lang w:val="el-GR" w:eastAsia="en-US"/>
    </w:rPr>
  </w:style>
  <w:style w:type="character" w:styleId="CommentReference">
    <w:name w:val="annotation reference"/>
    <w:uiPriority w:val="99"/>
    <w:rsid w:val="00C720A2"/>
    <w:rPr>
      <w:rFonts w:cs="Times New Roman"/>
      <w:sz w:val="16"/>
    </w:rPr>
  </w:style>
  <w:style w:type="paragraph" w:styleId="CommentText">
    <w:name w:val="annotation text"/>
    <w:basedOn w:val="Normal"/>
    <w:link w:val="CommentTextChar"/>
    <w:uiPriority w:val="99"/>
    <w:rsid w:val="00C720A2"/>
    <w:rPr>
      <w:sz w:val="20"/>
      <w:szCs w:val="20"/>
    </w:rPr>
  </w:style>
  <w:style w:type="character" w:customStyle="1" w:styleId="CommentTextChar">
    <w:name w:val="Comment Text Char"/>
    <w:link w:val="CommentText"/>
    <w:uiPriority w:val="99"/>
    <w:locked/>
    <w:rsid w:val="00C720A2"/>
    <w:rPr>
      <w:rFonts w:ascii="Arial" w:hAnsi="Arial"/>
      <w:lang w:val="en-GB" w:eastAsia="en-US"/>
    </w:rPr>
  </w:style>
  <w:style w:type="paragraph" w:styleId="CommentSubject">
    <w:name w:val="annotation subject"/>
    <w:basedOn w:val="CommentText"/>
    <w:next w:val="CommentText"/>
    <w:link w:val="CommentSubjectChar"/>
    <w:uiPriority w:val="99"/>
    <w:rsid w:val="00C720A2"/>
    <w:rPr>
      <w:b/>
      <w:bCs/>
    </w:rPr>
  </w:style>
  <w:style w:type="character" w:customStyle="1" w:styleId="CommentSubjectChar">
    <w:name w:val="Comment Subject Char"/>
    <w:link w:val="CommentSubject"/>
    <w:uiPriority w:val="99"/>
    <w:locked/>
    <w:rsid w:val="00C720A2"/>
    <w:rPr>
      <w:rFonts w:ascii="Arial" w:hAnsi="Arial"/>
      <w:b/>
      <w:lang w:val="en-GB" w:eastAsia="en-US"/>
    </w:rPr>
  </w:style>
  <w:style w:type="paragraph" w:styleId="Title">
    <w:name w:val="Title"/>
    <w:basedOn w:val="Normal"/>
    <w:link w:val="TitleChar"/>
    <w:uiPriority w:val="10"/>
    <w:qFormat/>
    <w:rsid w:val="00C720A2"/>
    <w:pPr>
      <w:jc w:val="center"/>
    </w:pPr>
    <w:rPr>
      <w:b/>
      <w:lang w:val="el-GR" w:eastAsia="el-GR"/>
    </w:rPr>
  </w:style>
  <w:style w:type="character" w:customStyle="1" w:styleId="TitleChar">
    <w:name w:val="Title Char"/>
    <w:link w:val="Title"/>
    <w:uiPriority w:val="10"/>
    <w:locked/>
    <w:rsid w:val="00DD6066"/>
    <w:rPr>
      <w:rFonts w:ascii="Arial" w:hAnsi="Arial"/>
      <w:b/>
      <w:sz w:val="24"/>
      <w:lang w:val="el-GR"/>
    </w:rPr>
  </w:style>
  <w:style w:type="paragraph" w:styleId="BodyText2">
    <w:name w:val="Body Text 2"/>
    <w:basedOn w:val="Normal"/>
    <w:link w:val="BodyText2Char"/>
    <w:rsid w:val="00C720A2"/>
    <w:pPr>
      <w:spacing w:after="120" w:line="480" w:lineRule="auto"/>
    </w:pPr>
  </w:style>
  <w:style w:type="character" w:customStyle="1" w:styleId="BodyText2Char">
    <w:name w:val="Body Text 2 Char"/>
    <w:link w:val="BodyText2"/>
    <w:rsid w:val="005F44B6"/>
    <w:rPr>
      <w:rFonts w:ascii="Arial" w:hAnsi="Arial"/>
      <w:sz w:val="24"/>
      <w:szCs w:val="24"/>
      <w:lang w:val="en-GB" w:eastAsia="en-US"/>
    </w:rPr>
  </w:style>
  <w:style w:type="paragraph" w:customStyle="1" w:styleId="Default">
    <w:name w:val="Default"/>
    <w:rsid w:val="00C720A2"/>
    <w:pPr>
      <w:autoSpaceDE w:val="0"/>
      <w:autoSpaceDN w:val="0"/>
      <w:adjustRightInd w:val="0"/>
    </w:pPr>
    <w:rPr>
      <w:rFonts w:ascii="Arial" w:hAnsi="Arial" w:cs="Arial"/>
      <w:color w:val="000000"/>
      <w:sz w:val="24"/>
      <w:szCs w:val="24"/>
    </w:rPr>
  </w:style>
  <w:style w:type="paragraph" w:customStyle="1" w:styleId="1">
    <w:name w:val="....... 1"/>
    <w:basedOn w:val="Default"/>
    <w:next w:val="Default"/>
    <w:uiPriority w:val="99"/>
    <w:rsid w:val="00C720A2"/>
    <w:rPr>
      <w:rFonts w:cs="Times New Roman"/>
      <w:color w:val="auto"/>
    </w:rPr>
  </w:style>
  <w:style w:type="paragraph" w:styleId="Subtitle">
    <w:name w:val="Subtitle"/>
    <w:basedOn w:val="Default"/>
    <w:next w:val="Default"/>
    <w:link w:val="SubtitleChar"/>
    <w:uiPriority w:val="99"/>
    <w:qFormat/>
    <w:rsid w:val="00C720A2"/>
    <w:rPr>
      <w:rFonts w:cs="Times New Roman"/>
      <w:color w:val="auto"/>
    </w:rPr>
  </w:style>
  <w:style w:type="character" w:customStyle="1" w:styleId="SubtitleChar">
    <w:name w:val="Subtitle Char"/>
    <w:link w:val="Subtitle"/>
    <w:uiPriority w:val="11"/>
    <w:rsid w:val="005F44B6"/>
    <w:rPr>
      <w:rFonts w:ascii="Cambria" w:eastAsia="Times New Roman" w:hAnsi="Cambria" w:cs="Times New Roman"/>
      <w:sz w:val="24"/>
      <w:szCs w:val="24"/>
      <w:lang w:val="en-GB" w:eastAsia="en-US"/>
    </w:rPr>
  </w:style>
  <w:style w:type="paragraph" w:styleId="ListNumber">
    <w:name w:val="List Number"/>
    <w:basedOn w:val="Normal"/>
    <w:uiPriority w:val="99"/>
    <w:rsid w:val="005974AC"/>
    <w:pPr>
      <w:tabs>
        <w:tab w:val="num" w:pos="720"/>
      </w:tabs>
      <w:spacing w:after="240" w:line="360" w:lineRule="auto"/>
      <w:ind w:left="360" w:hanging="360"/>
      <w:jc w:val="both"/>
    </w:pPr>
    <w:rPr>
      <w:color w:val="000000"/>
      <w:kern w:val="28"/>
      <w:sz w:val="22"/>
      <w:szCs w:val="22"/>
      <w:lang w:val="el-GR" w:eastAsia="el-GR"/>
    </w:rPr>
  </w:style>
  <w:style w:type="paragraph" w:styleId="Revision">
    <w:name w:val="Revision"/>
    <w:hidden/>
    <w:uiPriority w:val="99"/>
    <w:semiHidden/>
    <w:rsid w:val="00682F39"/>
    <w:rPr>
      <w:rFonts w:ascii="Arial" w:hAnsi="Arial"/>
      <w:sz w:val="24"/>
      <w:szCs w:val="24"/>
      <w:lang w:val="en-GB" w:eastAsia="en-US"/>
    </w:rPr>
  </w:style>
  <w:style w:type="table" w:styleId="TableGrid">
    <w:name w:val="Table Grid"/>
    <w:basedOn w:val="TableNormal"/>
    <w:uiPriority w:val="59"/>
    <w:rsid w:val="001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38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Italic">
    <w:name w:val="Body text + 11 pt;Italic"/>
    <w:rsid w:val="006438F2"/>
    <w:rPr>
      <w:rFonts w:ascii="Arial Unicode MS" w:eastAsia="Arial Unicode MS" w:hAnsi="Arial Unicode MS" w:cs="Arial Unicode MS"/>
      <w:b w:val="0"/>
      <w:bCs w:val="0"/>
      <w:i/>
      <w:iCs/>
      <w:smallCaps w:val="0"/>
      <w:strike w:val="0"/>
      <w:color w:val="000000"/>
      <w:spacing w:val="0"/>
      <w:w w:val="100"/>
      <w:position w:val="0"/>
      <w:sz w:val="22"/>
      <w:szCs w:val="22"/>
      <w:u w:val="none"/>
      <w:lang w:val="el-GR"/>
    </w:rPr>
  </w:style>
  <w:style w:type="character" w:customStyle="1" w:styleId="BodyText1">
    <w:name w:val="Body Text1"/>
    <w:rsid w:val="006438F2"/>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l-GR"/>
    </w:rPr>
  </w:style>
  <w:style w:type="paragraph" w:styleId="NormalIndent">
    <w:name w:val="Normal Indent"/>
    <w:basedOn w:val="Normal"/>
    <w:rsid w:val="006438F2"/>
    <w:pPr>
      <w:ind w:left="720"/>
      <w:jc w:val="both"/>
    </w:pPr>
    <w:rPr>
      <w:rFonts w:eastAsia="Calibri"/>
      <w:szCs w:val="22"/>
    </w:rPr>
  </w:style>
  <w:style w:type="character" w:styleId="Hyperlink">
    <w:name w:val="Hyperlink"/>
    <w:uiPriority w:val="99"/>
    <w:unhideWhenUsed/>
    <w:rsid w:val="006438F2"/>
    <w:rPr>
      <w:color w:val="0000FF"/>
      <w:u w:val="single"/>
    </w:rPr>
  </w:style>
  <w:style w:type="paragraph" w:styleId="NormalWeb">
    <w:name w:val="Normal (Web)"/>
    <w:basedOn w:val="Normal"/>
    <w:uiPriority w:val="99"/>
    <w:unhideWhenUsed/>
    <w:rsid w:val="006438F2"/>
    <w:pPr>
      <w:spacing w:before="100" w:beforeAutospacing="1" w:after="100" w:afterAutospacing="1"/>
    </w:pPr>
    <w:rPr>
      <w:rFonts w:ascii="Times New Roman" w:eastAsia="Calibri" w:hAnsi="Times New Roman"/>
      <w:lang w:val="el-GR" w:eastAsia="el-GR"/>
    </w:rPr>
  </w:style>
  <w:style w:type="character" w:styleId="Strong">
    <w:name w:val="Strong"/>
    <w:qFormat/>
    <w:locked/>
    <w:rsid w:val="006438F2"/>
    <w:rPr>
      <w:b/>
      <w:bCs/>
    </w:rPr>
  </w:style>
  <w:style w:type="paragraph" w:styleId="NoSpacing">
    <w:name w:val="No Spacing"/>
    <w:link w:val="NoSpacingChar"/>
    <w:uiPriority w:val="1"/>
    <w:qFormat/>
    <w:rsid w:val="006438F2"/>
    <w:pPr>
      <w:jc w:val="both"/>
    </w:pPr>
    <w:rPr>
      <w:rFonts w:ascii="Arial" w:hAnsi="Arial"/>
      <w:sz w:val="24"/>
      <w:szCs w:val="24"/>
      <w:lang w:val="en-GB" w:eastAsia="en-US"/>
    </w:rPr>
  </w:style>
  <w:style w:type="character" w:customStyle="1" w:styleId="NoSpacingChar">
    <w:name w:val="No Spacing Char"/>
    <w:link w:val="NoSpacing"/>
    <w:uiPriority w:val="1"/>
    <w:rsid w:val="006438F2"/>
    <w:rPr>
      <w:rFonts w:ascii="Arial" w:hAnsi="Arial"/>
      <w:sz w:val="24"/>
      <w:szCs w:val="24"/>
      <w:lang w:val="en-GB" w:eastAsia="en-US"/>
    </w:rPr>
  </w:style>
  <w:style w:type="character" w:styleId="FootnoteReference">
    <w:name w:val="footnote reference"/>
    <w:uiPriority w:val="99"/>
    <w:semiHidden/>
    <w:rsid w:val="00FF2125"/>
    <w:rPr>
      <w:vertAlign w:val="superscript"/>
    </w:rPr>
  </w:style>
  <w:style w:type="numbering" w:customStyle="1" w:styleId="NoList1">
    <w:name w:val="No List1"/>
    <w:next w:val="NoList"/>
    <w:uiPriority w:val="99"/>
    <w:semiHidden/>
    <w:unhideWhenUsed/>
    <w:rsid w:val="00717CBA"/>
  </w:style>
  <w:style w:type="table" w:customStyle="1" w:styleId="TableGrid2">
    <w:name w:val="Table Grid2"/>
    <w:basedOn w:val="TableNormal"/>
    <w:next w:val="TableGrid"/>
    <w:rsid w:val="00717CBA"/>
    <w:rPr>
      <w:rFonts w:ascii="Candara" w:eastAsia="Calibri"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17CBA"/>
    <w:pPr>
      <w:keepLines/>
      <w:numPr>
        <w:numId w:val="0"/>
      </w:numPr>
      <w:spacing w:before="480" w:after="120" w:line="276" w:lineRule="auto"/>
      <w:jc w:val="both"/>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17CBA"/>
    <w:pPr>
      <w:spacing w:after="100" w:line="276" w:lineRule="auto"/>
      <w:ind w:left="240"/>
      <w:jc w:val="both"/>
    </w:pPr>
    <w:rPr>
      <w:rFonts w:ascii="Candara" w:eastAsia="Calibri" w:hAnsi="Candara"/>
      <w:szCs w:val="22"/>
      <w:lang w:val="el-GR"/>
    </w:rPr>
  </w:style>
  <w:style w:type="paragraph" w:styleId="TOC3">
    <w:name w:val="toc 3"/>
    <w:basedOn w:val="Normal"/>
    <w:next w:val="Normal"/>
    <w:autoRedefine/>
    <w:uiPriority w:val="39"/>
    <w:rsid w:val="00717CBA"/>
    <w:pPr>
      <w:spacing w:after="100" w:line="276" w:lineRule="auto"/>
      <w:ind w:left="480"/>
      <w:jc w:val="both"/>
    </w:pPr>
    <w:rPr>
      <w:rFonts w:ascii="Candara" w:eastAsia="Calibri" w:hAnsi="Candara"/>
      <w:szCs w:val="22"/>
      <w:lang w:val="el-GR"/>
    </w:rPr>
  </w:style>
  <w:style w:type="paragraph" w:customStyle="1" w:styleId="C289308D74E2492DA70DEFAE9D5EDFC8">
    <w:name w:val="C289308D74E2492DA70DEFAE9D5EDFC8"/>
    <w:uiPriority w:val="99"/>
    <w:rsid w:val="00717CBA"/>
    <w:pPr>
      <w:spacing w:after="200" w:line="276" w:lineRule="auto"/>
    </w:pPr>
    <w:rPr>
      <w:rFonts w:ascii="Calibri" w:eastAsia="MS Mincho" w:hAnsi="Calibri" w:cs="Arial"/>
      <w:sz w:val="22"/>
      <w:szCs w:val="22"/>
      <w:lang w:val="en-US" w:eastAsia="ja-JP"/>
    </w:rPr>
  </w:style>
  <w:style w:type="paragraph" w:customStyle="1" w:styleId="a">
    <w:name w:val="ΑΡΙΘΜΗΣΗ"/>
    <w:basedOn w:val="Heading1"/>
    <w:link w:val="Char"/>
    <w:rsid w:val="0053387C"/>
    <w:pPr>
      <w:numPr>
        <w:numId w:val="0"/>
      </w:numPr>
      <w:tabs>
        <w:tab w:val="num" w:pos="0"/>
        <w:tab w:val="num" w:pos="360"/>
      </w:tabs>
      <w:spacing w:before="0" w:after="0"/>
      <w:ind w:left="-180" w:hanging="180"/>
    </w:pPr>
    <w:rPr>
      <w:rFonts w:cs="Times New Roman"/>
      <w:w w:val="110"/>
      <w:sz w:val="32"/>
      <w:u w:val="thick"/>
      <w:lang w:eastAsia="zh-CN"/>
    </w:rPr>
  </w:style>
  <w:style w:type="character" w:customStyle="1" w:styleId="Char">
    <w:name w:val="ΑΡΙΘΜΗΣΗ Char"/>
    <w:link w:val="a"/>
    <w:locked/>
    <w:rsid w:val="0053387C"/>
    <w:rPr>
      <w:rFonts w:ascii="Arial" w:hAnsi="Arial"/>
      <w:b/>
      <w:bCs/>
      <w:w w:val="110"/>
      <w:kern w:val="32"/>
      <w:sz w:val="32"/>
      <w:szCs w:val="32"/>
      <w:u w:val="thick"/>
      <w:lang w:eastAsia="zh-CN"/>
    </w:rPr>
  </w:style>
  <w:style w:type="character" w:styleId="BookTitle">
    <w:name w:val="Book Title"/>
    <w:basedOn w:val="DefaultParagraphFont"/>
    <w:uiPriority w:val="33"/>
    <w:qFormat/>
    <w:rsid w:val="004959C6"/>
    <w:rPr>
      <w:b/>
      <w:bCs/>
      <w:smallCaps/>
      <w:spacing w:val="5"/>
    </w:rPr>
  </w:style>
  <w:style w:type="character" w:styleId="Emphasis">
    <w:name w:val="Emphasis"/>
    <w:basedOn w:val="DefaultParagraphFont"/>
    <w:qFormat/>
    <w:locked/>
    <w:rsid w:val="004959C6"/>
    <w:rPr>
      <w:i/>
      <w:iCs/>
    </w:rPr>
  </w:style>
  <w:style w:type="table" w:styleId="LightShading">
    <w:name w:val="Light Shading"/>
    <w:basedOn w:val="TableNormal"/>
    <w:uiPriority w:val="60"/>
    <w:rsid w:val="001F20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locked/>
    <w:rsid w:val="00B9710A"/>
    <w:pPr>
      <w:spacing w:after="200"/>
      <w:jc w:val="both"/>
    </w:pPr>
    <w:rPr>
      <w:rFonts w:ascii="Candara" w:eastAsia="Calibri" w:hAnsi="Candara"/>
      <w:b/>
      <w:bCs/>
      <w:color w:val="4F81BD" w:themeColor="accent1"/>
      <w:sz w:val="18"/>
      <w:szCs w:val="18"/>
      <w:lang w:val="el-GR"/>
    </w:rPr>
  </w:style>
  <w:style w:type="numbering" w:customStyle="1" w:styleId="Style2">
    <w:name w:val="Style2"/>
    <w:uiPriority w:val="99"/>
    <w:rsid w:val="00477062"/>
    <w:pPr>
      <w:numPr>
        <w:numId w:val="4"/>
      </w:numPr>
    </w:pPr>
  </w:style>
  <w:style w:type="numbering" w:customStyle="1" w:styleId="Style3">
    <w:name w:val="Style3"/>
    <w:uiPriority w:val="99"/>
    <w:rsid w:val="0047706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199117">
      <w:marLeft w:val="0"/>
      <w:marRight w:val="0"/>
      <w:marTop w:val="0"/>
      <w:marBottom w:val="0"/>
      <w:divBdr>
        <w:top w:val="none" w:sz="0" w:space="0" w:color="auto"/>
        <w:left w:val="none" w:sz="0" w:space="0" w:color="auto"/>
        <w:bottom w:val="none" w:sz="0" w:space="0" w:color="auto"/>
        <w:right w:val="none" w:sz="0" w:space="0" w:color="auto"/>
      </w:divBdr>
    </w:div>
    <w:div w:id="1252199118">
      <w:marLeft w:val="0"/>
      <w:marRight w:val="0"/>
      <w:marTop w:val="0"/>
      <w:marBottom w:val="0"/>
      <w:divBdr>
        <w:top w:val="none" w:sz="0" w:space="0" w:color="auto"/>
        <w:left w:val="none" w:sz="0" w:space="0" w:color="auto"/>
        <w:bottom w:val="none" w:sz="0" w:space="0" w:color="auto"/>
        <w:right w:val="none" w:sz="0" w:space="0" w:color="auto"/>
      </w:divBdr>
    </w:div>
    <w:div w:id="20957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outingEnabled xmlns="http://schemas.microsoft.com/sharepoint/v3">true</RoutingEnabled>
    <URL xmlns="http://schemas.microsoft.com/sharepoint/v3">
      <Url xsi:nil="true"/>
      <Description xsi:nil="true"/>
    </URL>
    <CEID xmlns="a029a951-197a-4454-90a0-4e8ba8bb2239">3452e806-d44b-4236-979d-b729bb2f243d</CEID>
    <LanguageRef xmlns="a029a951-197a-4454-90a0-4e8ba8bb2239"/>
    <AlternateText xmlns="a029a951-197a-4454-90a0-4e8ba8bb2239" xsi:nil="true"/>
    <AModifiedBy xmlns="a029a951-197a-4454-90a0-4e8ba8bb2239">Skiadiotis Kostas</AModifiedBy>
    <AModified xmlns="a029a951-197a-4454-90a0-4e8ba8bb2239">2019-07-20T20:09:52+00:00</AModified>
    <AID xmlns="a029a951-197a-4454-90a0-4e8ba8bb2239">6390</AID>
    <ACreated xmlns="a029a951-197a-4454-90a0-4e8ba8bb2239">2019-07-06T15:16:40+00:00</ACreated>
    <ACreatedBy xmlns="a029a951-197a-4454-90a0-4e8ba8bb2239">sp_AuthSetup</ACreatedBy>
    <AVersion xmlns="a029a951-197a-4454-90a0-4e8ba8bb2239">4.0</AVersion>
    <ItemOrder xmlns="a029a951-197a-4454-90a0-4e8ba8bb2239" xsi:nil="true"/>
    <ShowInContentGroups xmlns="a029a951-197a-4454-90a0-4e8ba8bb223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Common" ma:contentTypeID="0x010100C99F32645853284EB835B50D610223A101009AB4DDB632FD1E43BCC6057B14A6B3AA" ma:contentTypeVersion="6" ma:contentTypeDescription="" ma:contentTypeScope="" ma:versionID="889809affb8dccc957ef5751cb530b03">
  <xsd:schema xmlns:xsd="http://www.w3.org/2001/XMLSchema" xmlns:xs="http://www.w3.org/2001/XMLSchema" xmlns:p="http://schemas.microsoft.com/office/2006/metadata/properties" xmlns:ns1="http://schemas.microsoft.com/sharepoint/v3" xmlns:ns2="a029a951-197a-4454-90a0-4e8ba8bb2239" targetNamespace="http://schemas.microsoft.com/office/2006/metadata/properties" ma:root="true" ma:fieldsID="95978d1768c66b94fa68619c61f63cb4" ns1:_="" ns2:_="">
    <xsd:import namespace="http://schemas.microsoft.com/sharepoint/v3"/>
    <xsd:import namespace="a029a951-197a-4454-90a0-4e8ba8bb2239"/>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Item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1" nillable="true" ma:displayName="ItemOrder" ma:internalName="Item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3482B-2696-4942-BCA1-4B5FED9C9292}"/>
</file>

<file path=customXml/itemProps2.xml><?xml version="1.0" encoding="utf-8"?>
<ds:datastoreItem xmlns:ds="http://schemas.openxmlformats.org/officeDocument/2006/customXml" ds:itemID="{30F4DEF1-8AFC-4D91-8BFF-A307C5589604}"/>
</file>

<file path=customXml/itemProps3.xml><?xml version="1.0" encoding="utf-8"?>
<ds:datastoreItem xmlns:ds="http://schemas.openxmlformats.org/officeDocument/2006/customXml" ds:itemID="{233D1F7D-A1A6-423C-9643-398A2061AC4C}"/>
</file>

<file path=customXml/itemProps4.xml><?xml version="1.0" encoding="utf-8"?>
<ds:datastoreItem xmlns:ds="http://schemas.openxmlformats.org/officeDocument/2006/customXml" ds:itemID="{C6804AF1-135F-4D51-BF14-5FAA158BFFB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Προκήρυξη ανοικτού διαγωνισμού Νο 2/2015</vt:lpstr>
    </vt:vector>
  </TitlesOfParts>
  <Company>Bank of Greece</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Προκήρυξη ανοικτού διαγωνισμού Νο 3/2017</dc:title>
  <dc:subject>Προμήθεια υλικού,λογισμικού,υπηρεσιών λειτουργία Εναλλακτικού Κέντρου σε περίπτωση βλάβης</dc:subject>
  <dc:creator>GPapanikolaou</dc:creator>
  <dc:description/>
  <cp:lastModifiedBy>Kavvada Georgia</cp:lastModifiedBy>
  <cp:revision>5</cp:revision>
  <cp:lastPrinted>2017-03-20T13:01:00Z</cp:lastPrinted>
  <dcterms:created xsi:type="dcterms:W3CDTF">2017-04-06T13:44:00Z</dcterms:created>
  <dcterms:modified xsi:type="dcterms:W3CDTF">2017-05-03T08:08:00Z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0x010100C99F32645853284EB835B50D610223A101009AB4DDB632FD1E43BCC6057B14A6B3AA</vt:lpwstr>
  </property>
  <property fmtid="{D5CDD505-2E9C-101B-9397-08002B2CF9AE}" pid="3" name="Order">
    <vt:r8>639000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