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75" w:rsidRDefault="00465384" w:rsidP="00213432">
      <w:pPr>
        <w:spacing w:line="360" w:lineRule="auto"/>
        <w:jc w:val="center"/>
        <w:rPr>
          <w:sz w:val="22"/>
          <w:szCs w:val="22"/>
          <w:lang w:val="el-GR"/>
        </w:rPr>
      </w:pPr>
      <w:r w:rsidRPr="003D0A99">
        <w:rPr>
          <w:sz w:val="22"/>
          <w:szCs w:val="22"/>
          <w:lang w:val="el-GR"/>
        </w:rPr>
        <w:t xml:space="preserve"> </w:t>
      </w:r>
      <w:r w:rsidR="00FB5AC6">
        <w:rPr>
          <w:noProof/>
          <w:sz w:val="22"/>
          <w:szCs w:val="22"/>
          <w:lang w:val="el-GR" w:eastAsia="el-GR"/>
        </w:rPr>
        <w:drawing>
          <wp:inline distT="0" distB="0" distL="0" distR="0" wp14:anchorId="46CF9913" wp14:editId="615AE9CF">
            <wp:extent cx="21621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1152525"/>
                    </a:xfrm>
                    <a:prstGeom prst="rect">
                      <a:avLst/>
                    </a:prstGeom>
                    <a:noFill/>
                    <a:ln>
                      <a:noFill/>
                    </a:ln>
                  </pic:spPr>
                </pic:pic>
              </a:graphicData>
            </a:graphic>
          </wp:inline>
        </w:drawing>
      </w:r>
    </w:p>
    <w:p w:rsidR="00204FCC" w:rsidRDefault="00204FCC" w:rsidP="00204FCC">
      <w:pPr>
        <w:jc w:val="center"/>
        <w:rPr>
          <w:sz w:val="22"/>
          <w:szCs w:val="22"/>
          <w:lang w:val="el-GR"/>
        </w:rPr>
      </w:pPr>
    </w:p>
    <w:p w:rsidR="00204FCC" w:rsidRDefault="00204FCC" w:rsidP="00204FCC">
      <w:pPr>
        <w:jc w:val="center"/>
        <w:rPr>
          <w:sz w:val="22"/>
          <w:szCs w:val="22"/>
          <w:lang w:val="el-GR"/>
        </w:rPr>
      </w:pPr>
      <w:r>
        <w:rPr>
          <w:sz w:val="22"/>
          <w:szCs w:val="22"/>
          <w:lang w:val="el-GR"/>
        </w:rPr>
        <w:t>ΕΝΗΜΕΡΩΣΗ ΓΙΑ ΤΗΡΗΣΗ ΑΡΧΕΙΟΥ</w:t>
      </w:r>
    </w:p>
    <w:p w:rsidR="00204FCC" w:rsidRDefault="00204FCC" w:rsidP="00204FCC">
      <w:pPr>
        <w:jc w:val="center"/>
        <w:rPr>
          <w:sz w:val="22"/>
          <w:szCs w:val="22"/>
          <w:lang w:val="el-GR"/>
        </w:rPr>
      </w:pPr>
      <w:r>
        <w:rPr>
          <w:sz w:val="22"/>
          <w:szCs w:val="22"/>
          <w:lang w:val="el-GR"/>
        </w:rPr>
        <w:t xml:space="preserve">(Άρθρο </w:t>
      </w:r>
      <w:r w:rsidR="005F6FDB">
        <w:rPr>
          <w:sz w:val="22"/>
          <w:szCs w:val="22"/>
          <w:lang w:val="el-GR"/>
        </w:rPr>
        <w:t>13 του Κανονισμού (ΕΕ) 2016/679 του Ευρωπαϊκού Κοινοβουλίου και του Συμβουλίου</w:t>
      </w:r>
      <w:r>
        <w:rPr>
          <w:sz w:val="22"/>
          <w:szCs w:val="22"/>
          <w:lang w:val="el-GR"/>
        </w:rPr>
        <w:t>)</w:t>
      </w:r>
    </w:p>
    <w:p w:rsidR="00204FCC" w:rsidRDefault="00204FCC" w:rsidP="00204FCC">
      <w:pPr>
        <w:jc w:val="center"/>
        <w:rPr>
          <w:sz w:val="22"/>
          <w:szCs w:val="22"/>
          <w:lang w:val="el-GR"/>
        </w:rPr>
      </w:pPr>
    </w:p>
    <w:p w:rsidR="00204FCC" w:rsidRDefault="00204FCC" w:rsidP="00204FCC">
      <w:pPr>
        <w:jc w:val="both"/>
        <w:rPr>
          <w:sz w:val="22"/>
          <w:szCs w:val="22"/>
          <w:lang w:val="el-GR"/>
        </w:rPr>
      </w:pPr>
      <w:r>
        <w:rPr>
          <w:sz w:val="22"/>
          <w:szCs w:val="22"/>
          <w:lang w:val="el-GR"/>
        </w:rPr>
        <w:t xml:space="preserve">Με την παρούσα ανακοίνωση ενημερώνουμε τους υποβάλλοντες </w:t>
      </w:r>
      <w:r w:rsidR="0053575A">
        <w:rPr>
          <w:sz w:val="22"/>
          <w:szCs w:val="22"/>
          <w:lang w:val="el-GR"/>
        </w:rPr>
        <w:t>αιτίαση (</w:t>
      </w:r>
      <w:r w:rsidR="00AB7730">
        <w:rPr>
          <w:sz w:val="22"/>
          <w:szCs w:val="22"/>
          <w:lang w:val="el-GR"/>
        </w:rPr>
        <w:t>καταγγελία</w:t>
      </w:r>
      <w:r w:rsidR="0053575A">
        <w:rPr>
          <w:sz w:val="22"/>
          <w:szCs w:val="22"/>
          <w:lang w:val="el-GR"/>
        </w:rPr>
        <w:t>)</w:t>
      </w:r>
      <w:r w:rsidR="00AB7730">
        <w:rPr>
          <w:sz w:val="22"/>
          <w:szCs w:val="22"/>
          <w:lang w:val="el-GR"/>
        </w:rPr>
        <w:t xml:space="preserve"> </w:t>
      </w:r>
      <w:r w:rsidR="005155C2">
        <w:rPr>
          <w:sz w:val="22"/>
          <w:szCs w:val="22"/>
          <w:lang w:val="el-GR"/>
        </w:rPr>
        <w:t>σε βάρος</w:t>
      </w:r>
      <w:r w:rsidR="00650614">
        <w:rPr>
          <w:sz w:val="22"/>
          <w:szCs w:val="22"/>
          <w:lang w:val="el-GR"/>
        </w:rPr>
        <w:t xml:space="preserve"> </w:t>
      </w:r>
      <w:r w:rsidR="004405CD" w:rsidRPr="004405CD">
        <w:rPr>
          <w:sz w:val="22"/>
          <w:szCs w:val="22"/>
          <w:lang w:val="el-GR"/>
        </w:rPr>
        <w:t>ασφαλιστικ</w:t>
      </w:r>
      <w:r w:rsidR="004405CD" w:rsidRPr="00557B2F">
        <w:rPr>
          <w:sz w:val="22"/>
          <w:szCs w:val="22"/>
          <w:lang w:val="el-GR"/>
        </w:rPr>
        <w:t xml:space="preserve">ών </w:t>
      </w:r>
      <w:r w:rsidR="00650614">
        <w:rPr>
          <w:sz w:val="22"/>
          <w:szCs w:val="22"/>
          <w:lang w:val="el-GR"/>
        </w:rPr>
        <w:t xml:space="preserve">επιχειρήσεων ή/και ασφαλιστικών διαμεσολαβητών </w:t>
      </w:r>
      <w:r>
        <w:rPr>
          <w:sz w:val="22"/>
          <w:szCs w:val="22"/>
          <w:lang w:val="el-GR"/>
        </w:rPr>
        <w:t>ότι τηρούμε αρχείο δεδομένων προσωπικού χαρακτήρα και επεξεργαζόμαστε τέτοια δεδομένα.</w:t>
      </w:r>
    </w:p>
    <w:p w:rsidR="00AB7730" w:rsidRDefault="00AB7730" w:rsidP="00204FCC">
      <w:pPr>
        <w:jc w:val="both"/>
        <w:rPr>
          <w:sz w:val="22"/>
          <w:szCs w:val="22"/>
          <w:lang w:val="el-GR"/>
        </w:rPr>
      </w:pPr>
    </w:p>
    <w:p w:rsidR="00204FCC" w:rsidRDefault="00204FCC" w:rsidP="00204FCC">
      <w:pPr>
        <w:jc w:val="both"/>
        <w:rPr>
          <w:sz w:val="22"/>
          <w:szCs w:val="22"/>
          <w:u w:val="single"/>
          <w:lang w:val="el-GR"/>
        </w:rPr>
      </w:pPr>
      <w:r>
        <w:rPr>
          <w:sz w:val="22"/>
          <w:szCs w:val="22"/>
          <w:u w:val="single"/>
          <w:lang w:val="el-GR"/>
        </w:rPr>
        <w:t>Σκοποί Επεξεργασίας</w:t>
      </w:r>
    </w:p>
    <w:p w:rsidR="00204FCC" w:rsidRDefault="00204FCC" w:rsidP="006A76A0">
      <w:pPr>
        <w:spacing w:after="120"/>
        <w:jc w:val="both"/>
        <w:rPr>
          <w:sz w:val="22"/>
          <w:szCs w:val="22"/>
          <w:lang w:val="el-GR"/>
        </w:rPr>
      </w:pPr>
      <w:r>
        <w:rPr>
          <w:sz w:val="22"/>
          <w:szCs w:val="22"/>
          <w:lang w:val="el-GR"/>
        </w:rPr>
        <w:t>Οι σκοποί επεξεργασίας των δεδομένων προσωπικού χαρακτήρα είναι η</w:t>
      </w:r>
      <w:r w:rsidR="005155C2">
        <w:rPr>
          <w:sz w:val="22"/>
          <w:szCs w:val="22"/>
          <w:lang w:val="el-GR"/>
        </w:rPr>
        <w:t xml:space="preserve"> </w:t>
      </w:r>
      <w:r w:rsidR="00AB7730">
        <w:rPr>
          <w:sz w:val="22"/>
          <w:szCs w:val="22"/>
          <w:lang w:val="el-GR"/>
        </w:rPr>
        <w:t xml:space="preserve">αξιολόγηση των </w:t>
      </w:r>
      <w:r w:rsidR="0053575A">
        <w:rPr>
          <w:sz w:val="22"/>
          <w:szCs w:val="22"/>
          <w:lang w:val="el-GR"/>
        </w:rPr>
        <w:t>αιτιάσεων</w:t>
      </w:r>
      <w:r w:rsidR="00AB7730">
        <w:rPr>
          <w:sz w:val="22"/>
          <w:szCs w:val="22"/>
          <w:lang w:val="el-GR"/>
        </w:rPr>
        <w:t xml:space="preserve"> προκειμένου για τη </w:t>
      </w:r>
      <w:r w:rsidR="00650614">
        <w:rPr>
          <w:sz w:val="22"/>
          <w:szCs w:val="22"/>
          <w:lang w:val="el-GR"/>
        </w:rPr>
        <w:t xml:space="preserve">στοιχειοθέτηση τυχόν παραβίασης της </w:t>
      </w:r>
      <w:r w:rsidR="005155C2">
        <w:rPr>
          <w:sz w:val="22"/>
          <w:szCs w:val="22"/>
          <w:lang w:val="el-GR"/>
        </w:rPr>
        <w:t xml:space="preserve">κείμενης </w:t>
      </w:r>
      <w:r w:rsidR="00650614">
        <w:rPr>
          <w:sz w:val="22"/>
          <w:szCs w:val="22"/>
          <w:lang w:val="el-GR"/>
        </w:rPr>
        <w:t>ασφαλιστικής νομοθεσίας</w:t>
      </w:r>
      <w:r w:rsidR="005155C2">
        <w:rPr>
          <w:sz w:val="22"/>
          <w:szCs w:val="22"/>
          <w:lang w:val="el-GR"/>
        </w:rPr>
        <w:t xml:space="preserve"> και </w:t>
      </w:r>
      <w:r w:rsidR="00AB7730">
        <w:rPr>
          <w:sz w:val="22"/>
          <w:szCs w:val="22"/>
          <w:lang w:val="el-GR"/>
        </w:rPr>
        <w:t>τ</w:t>
      </w:r>
      <w:r w:rsidR="005155C2">
        <w:rPr>
          <w:sz w:val="22"/>
          <w:szCs w:val="22"/>
          <w:lang w:val="el-GR"/>
        </w:rPr>
        <w:t>η λήψη των προβλεπόμενων από το εκάστοτε ισχύον θεσμικό πλαίσιο μέτρων έναντι των καταγγελλόμενων νομικών ή φυσικών προσώπων</w:t>
      </w:r>
      <w:r>
        <w:rPr>
          <w:sz w:val="22"/>
          <w:szCs w:val="22"/>
          <w:lang w:val="el-GR"/>
        </w:rPr>
        <w:t xml:space="preserve">. </w:t>
      </w:r>
    </w:p>
    <w:p w:rsidR="00204FCC" w:rsidRPr="003C7618" w:rsidRDefault="00204FCC" w:rsidP="00204FCC">
      <w:pPr>
        <w:jc w:val="both"/>
        <w:rPr>
          <w:sz w:val="22"/>
          <w:szCs w:val="22"/>
          <w:lang w:val="el-GR"/>
        </w:rPr>
      </w:pPr>
      <w:r>
        <w:rPr>
          <w:sz w:val="22"/>
          <w:szCs w:val="22"/>
          <w:lang w:val="el-GR"/>
        </w:rPr>
        <w:t>Για την επίτευξη των ως άνω σκοπών συλλέγουμε και επεξεργαζόμαστε προσωπικά δεδομένα των αιτ</w:t>
      </w:r>
      <w:r w:rsidR="005155C2">
        <w:rPr>
          <w:sz w:val="22"/>
          <w:szCs w:val="22"/>
          <w:lang w:val="el-GR"/>
        </w:rPr>
        <w:t>ιωμένων</w:t>
      </w:r>
      <w:r w:rsidR="00C2207D">
        <w:rPr>
          <w:sz w:val="22"/>
          <w:szCs w:val="22"/>
          <w:lang w:val="el-GR"/>
        </w:rPr>
        <w:t xml:space="preserve"> </w:t>
      </w:r>
      <w:r w:rsidR="00C2207D" w:rsidRPr="00C2207D">
        <w:rPr>
          <w:sz w:val="22"/>
          <w:szCs w:val="22"/>
          <w:lang w:val="el-GR"/>
        </w:rPr>
        <w:t xml:space="preserve">χωρίς τα οποία δεν είναι δυνατή η </w:t>
      </w:r>
      <w:r w:rsidR="005155C2">
        <w:rPr>
          <w:sz w:val="22"/>
          <w:szCs w:val="22"/>
          <w:lang w:val="el-GR"/>
        </w:rPr>
        <w:t>διερεύνηση των αιτιάσεων</w:t>
      </w:r>
      <w:r>
        <w:rPr>
          <w:sz w:val="22"/>
          <w:szCs w:val="22"/>
          <w:lang w:val="el-GR"/>
        </w:rPr>
        <w:t>. Τα προσωπικά δεδομένα που συλλέ</w:t>
      </w:r>
      <w:bookmarkStart w:id="0" w:name="_GoBack"/>
      <w:bookmarkEnd w:id="0"/>
      <w:r>
        <w:rPr>
          <w:sz w:val="22"/>
          <w:szCs w:val="22"/>
          <w:lang w:val="el-GR"/>
        </w:rPr>
        <w:t>γουμε και επεξεργαζόμαστε είναι δεδομένα που αφορούν σε στοιχεία αναγνώρισης (</w:t>
      </w:r>
      <w:r w:rsidR="005155C2">
        <w:rPr>
          <w:sz w:val="22"/>
          <w:szCs w:val="22"/>
          <w:lang w:val="el-GR"/>
        </w:rPr>
        <w:t>ονοματεπώνυμο)</w:t>
      </w:r>
      <w:r w:rsidR="00A00722" w:rsidRPr="00A00722">
        <w:rPr>
          <w:sz w:val="22"/>
          <w:szCs w:val="22"/>
          <w:lang w:val="el-GR"/>
        </w:rPr>
        <w:t>,</w:t>
      </w:r>
      <w:r w:rsidR="00194CD2">
        <w:rPr>
          <w:sz w:val="22"/>
          <w:szCs w:val="22"/>
          <w:lang w:val="el-GR"/>
        </w:rPr>
        <w:t xml:space="preserve"> </w:t>
      </w:r>
      <w:r>
        <w:rPr>
          <w:sz w:val="22"/>
          <w:szCs w:val="22"/>
          <w:lang w:val="el-GR"/>
        </w:rPr>
        <w:t>στοιχεία επικοινωνίας με τον αιτ</w:t>
      </w:r>
      <w:r w:rsidR="005155C2">
        <w:rPr>
          <w:sz w:val="22"/>
          <w:szCs w:val="22"/>
          <w:lang w:val="el-GR"/>
        </w:rPr>
        <w:t>ιώμενο</w:t>
      </w:r>
      <w:r w:rsidR="006E2138" w:rsidRPr="006E2138">
        <w:rPr>
          <w:sz w:val="22"/>
          <w:szCs w:val="22"/>
          <w:lang w:val="el-GR"/>
        </w:rPr>
        <w:t xml:space="preserve"> (ταχυδρομική διεύθυνση, διεύθυνση ηλεκτρονικού ταχυδρομείου, τηλέφωνο επικοινωνίας)</w:t>
      </w:r>
      <w:r w:rsidR="003D0A99">
        <w:rPr>
          <w:sz w:val="22"/>
          <w:szCs w:val="22"/>
          <w:lang w:val="el-GR"/>
        </w:rPr>
        <w:t>,</w:t>
      </w:r>
      <w:r w:rsidR="00A00722">
        <w:rPr>
          <w:sz w:val="22"/>
          <w:szCs w:val="22"/>
          <w:lang w:val="el-GR"/>
        </w:rPr>
        <w:t xml:space="preserve"> </w:t>
      </w:r>
      <w:r w:rsidR="00A00722" w:rsidRPr="00A00722">
        <w:rPr>
          <w:sz w:val="22"/>
          <w:szCs w:val="22"/>
          <w:lang w:val="el-GR"/>
        </w:rPr>
        <w:t>στοιχεία ασφαλιστική</w:t>
      </w:r>
      <w:r w:rsidR="00A00722">
        <w:rPr>
          <w:sz w:val="22"/>
          <w:szCs w:val="22"/>
          <w:lang w:val="el-GR"/>
        </w:rPr>
        <w:t>ς</w:t>
      </w:r>
      <w:r w:rsidR="00A00722" w:rsidRPr="00A00722">
        <w:rPr>
          <w:sz w:val="22"/>
          <w:szCs w:val="22"/>
          <w:lang w:val="el-GR"/>
        </w:rPr>
        <w:t xml:space="preserve"> σύμβαση</w:t>
      </w:r>
      <w:r w:rsidR="00A00722">
        <w:rPr>
          <w:sz w:val="22"/>
          <w:szCs w:val="22"/>
          <w:lang w:val="el-GR"/>
        </w:rPr>
        <w:t>ς (π.χ.</w:t>
      </w:r>
      <w:r w:rsidR="00A00722" w:rsidRPr="00A00722">
        <w:rPr>
          <w:sz w:val="22"/>
          <w:szCs w:val="22"/>
          <w:lang w:val="el-GR"/>
        </w:rPr>
        <w:t xml:space="preserve"> αριθμός συμβολαίου</w:t>
      </w:r>
      <w:r w:rsidR="00A00722">
        <w:rPr>
          <w:sz w:val="22"/>
          <w:szCs w:val="22"/>
          <w:lang w:val="el-GR"/>
        </w:rPr>
        <w:t xml:space="preserve"> και</w:t>
      </w:r>
      <w:r w:rsidR="00A00722" w:rsidRPr="00A00722">
        <w:rPr>
          <w:sz w:val="22"/>
          <w:szCs w:val="22"/>
          <w:lang w:val="el-GR"/>
        </w:rPr>
        <w:t xml:space="preserve"> α</w:t>
      </w:r>
      <w:r w:rsidR="00A00722">
        <w:rPr>
          <w:sz w:val="22"/>
          <w:szCs w:val="22"/>
          <w:lang w:val="el-GR"/>
        </w:rPr>
        <w:t>σφαλιζόμενοι κίνδυνοι)</w:t>
      </w:r>
      <w:r w:rsidR="003D0A99">
        <w:rPr>
          <w:sz w:val="22"/>
          <w:szCs w:val="22"/>
          <w:lang w:val="el-GR"/>
        </w:rPr>
        <w:t>, καθώς και προσωπικά δεδομένα που τυχόν αναφέρονται στην καταγγελία</w:t>
      </w:r>
      <w:r w:rsidR="00A00722">
        <w:rPr>
          <w:sz w:val="22"/>
          <w:szCs w:val="22"/>
          <w:lang w:val="el-GR"/>
        </w:rPr>
        <w:t xml:space="preserve">. </w:t>
      </w:r>
      <w:r w:rsidR="006D37BF">
        <w:rPr>
          <w:sz w:val="22"/>
          <w:szCs w:val="22"/>
          <w:lang w:val="el-GR"/>
        </w:rPr>
        <w:t>Προκείμενου για τη</w:t>
      </w:r>
      <w:r w:rsidR="003D0A99">
        <w:rPr>
          <w:sz w:val="22"/>
          <w:szCs w:val="22"/>
          <w:lang w:val="el-GR"/>
        </w:rPr>
        <w:t xml:space="preserve"> λήψη των προβλεπόμενων από το θεσμικό πλαίσιο μέτρων έναντι των καταγγελλόμενων νομικών ή φυσικών προσώπων τ</w:t>
      </w:r>
      <w:r>
        <w:rPr>
          <w:sz w:val="22"/>
          <w:szCs w:val="22"/>
          <w:lang w:val="el-GR"/>
        </w:rPr>
        <w:t>α στοιχεία αυτά προωθούνται και γνωστοποιούνται σ</w:t>
      </w:r>
      <w:r w:rsidR="0020241B">
        <w:rPr>
          <w:sz w:val="22"/>
          <w:szCs w:val="22"/>
          <w:lang w:val="el-GR"/>
        </w:rPr>
        <w:t>τα καταγγελλόμενα νομικά ή φυσικά πρόσωπα</w:t>
      </w:r>
      <w:r>
        <w:rPr>
          <w:sz w:val="22"/>
          <w:szCs w:val="22"/>
          <w:lang w:val="el-GR"/>
        </w:rPr>
        <w:t xml:space="preserve">, εκτός των αρμοδίων </w:t>
      </w:r>
      <w:r w:rsidR="00972210">
        <w:rPr>
          <w:sz w:val="22"/>
          <w:szCs w:val="22"/>
          <w:lang w:val="el-GR"/>
        </w:rPr>
        <w:t>υπηρεσιακών μονάδων</w:t>
      </w:r>
      <w:r>
        <w:rPr>
          <w:sz w:val="22"/>
          <w:szCs w:val="22"/>
          <w:lang w:val="el-GR"/>
        </w:rPr>
        <w:t xml:space="preserve"> και υπαλλήλων της Τρ</w:t>
      </w:r>
      <w:r w:rsidR="00972210">
        <w:rPr>
          <w:sz w:val="22"/>
          <w:szCs w:val="22"/>
          <w:lang w:val="el-GR"/>
        </w:rPr>
        <w:t>άπεζας</w:t>
      </w:r>
      <w:r>
        <w:rPr>
          <w:sz w:val="22"/>
          <w:szCs w:val="22"/>
          <w:lang w:val="el-GR"/>
        </w:rPr>
        <w:t xml:space="preserve"> της Ελλάδος.</w:t>
      </w:r>
      <w:r w:rsidR="003C7618">
        <w:rPr>
          <w:sz w:val="22"/>
          <w:szCs w:val="22"/>
          <w:lang w:val="el-GR"/>
        </w:rPr>
        <w:t xml:space="preserve"> </w:t>
      </w:r>
      <w:r w:rsidR="003C7618" w:rsidRPr="003C7618">
        <w:rPr>
          <w:sz w:val="22"/>
          <w:szCs w:val="22"/>
          <w:lang w:val="el-GR"/>
        </w:rPr>
        <w:t>Τα δεδομένα αυτά μπορούν να αποτελέσουν αντικείμενο επεξεργασίας με αυτοματοποιημένες ή/και μη αυτοματοποιημένες μεθόδους.</w:t>
      </w:r>
    </w:p>
    <w:p w:rsidR="00204FCC" w:rsidRDefault="00204FCC" w:rsidP="00204FCC">
      <w:pPr>
        <w:jc w:val="both"/>
        <w:rPr>
          <w:sz w:val="22"/>
          <w:szCs w:val="22"/>
          <w:lang w:val="el-GR"/>
        </w:rPr>
      </w:pPr>
    </w:p>
    <w:p w:rsidR="00204FCC" w:rsidRDefault="00204FCC" w:rsidP="00204FCC">
      <w:pPr>
        <w:jc w:val="both"/>
        <w:rPr>
          <w:sz w:val="22"/>
          <w:szCs w:val="22"/>
          <w:u w:val="single"/>
          <w:lang w:val="el-GR"/>
        </w:rPr>
      </w:pPr>
      <w:r>
        <w:rPr>
          <w:sz w:val="22"/>
          <w:szCs w:val="22"/>
          <w:u w:val="single"/>
          <w:lang w:val="el-GR"/>
        </w:rPr>
        <w:t>Αποδέκτες</w:t>
      </w:r>
    </w:p>
    <w:p w:rsidR="00204FCC" w:rsidRDefault="00204FCC" w:rsidP="00204FCC">
      <w:pPr>
        <w:jc w:val="both"/>
        <w:rPr>
          <w:sz w:val="22"/>
          <w:szCs w:val="22"/>
          <w:lang w:val="el-GR"/>
        </w:rPr>
      </w:pPr>
      <w:r>
        <w:rPr>
          <w:sz w:val="22"/>
          <w:szCs w:val="22"/>
          <w:lang w:val="el-GR"/>
        </w:rPr>
        <w:t xml:space="preserve">Η Τράπεζα της Ελλάδος ενεργεί την επεξεργασία των προσωπικών δεδομένων που η ίδια συγκεντρώνει. Ουδέποτε διαθέτει ή </w:t>
      </w:r>
      <w:r w:rsidR="00032AA4">
        <w:rPr>
          <w:sz w:val="22"/>
          <w:szCs w:val="22"/>
          <w:lang w:val="el-GR"/>
        </w:rPr>
        <w:t xml:space="preserve">διαβιβάζει </w:t>
      </w:r>
      <w:r>
        <w:rPr>
          <w:sz w:val="22"/>
          <w:szCs w:val="22"/>
          <w:lang w:val="el-GR"/>
        </w:rPr>
        <w:t>σε τρίτους</w:t>
      </w:r>
      <w:r w:rsidR="00340987">
        <w:rPr>
          <w:sz w:val="22"/>
          <w:szCs w:val="22"/>
          <w:lang w:val="el-GR"/>
        </w:rPr>
        <w:t xml:space="preserve"> (</w:t>
      </w:r>
      <w:r w:rsidR="0053575A">
        <w:rPr>
          <w:sz w:val="22"/>
          <w:szCs w:val="22"/>
          <w:lang w:val="el-GR"/>
        </w:rPr>
        <w:t>εκτός των καταγγελλόμενων προσώπων</w:t>
      </w:r>
      <w:r w:rsidR="00340987" w:rsidRPr="00340987">
        <w:rPr>
          <w:sz w:val="22"/>
          <w:szCs w:val="22"/>
          <w:lang w:val="el-GR"/>
        </w:rPr>
        <w:t xml:space="preserve"> </w:t>
      </w:r>
      <w:r w:rsidR="00340987">
        <w:rPr>
          <w:sz w:val="22"/>
          <w:szCs w:val="22"/>
          <w:lang w:val="el-GR"/>
        </w:rPr>
        <w:t>όπως αναφέρεται πιο πάνω)</w:t>
      </w:r>
      <w:r w:rsidR="0053575A">
        <w:rPr>
          <w:sz w:val="22"/>
          <w:szCs w:val="22"/>
          <w:lang w:val="el-GR"/>
        </w:rPr>
        <w:t xml:space="preserve"> </w:t>
      </w:r>
      <w:r>
        <w:rPr>
          <w:sz w:val="22"/>
          <w:szCs w:val="22"/>
          <w:lang w:val="el-GR"/>
        </w:rPr>
        <w:t>ή εμπορεύεται προσωπικά δεδομένα. Με την επεξεργασία των προσωπικών δεδομένων που περιγράφονται πιο πάνω ασχολούνται μόνον αρμόδι</w:t>
      </w:r>
      <w:r w:rsidR="00972210">
        <w:rPr>
          <w:sz w:val="22"/>
          <w:szCs w:val="22"/>
          <w:lang w:val="el-GR"/>
        </w:rPr>
        <w:t>οι</w:t>
      </w:r>
      <w:r>
        <w:rPr>
          <w:sz w:val="22"/>
          <w:szCs w:val="22"/>
          <w:lang w:val="el-GR"/>
        </w:rPr>
        <w:t xml:space="preserve"> </w:t>
      </w:r>
      <w:r w:rsidR="00972210">
        <w:rPr>
          <w:sz w:val="22"/>
          <w:szCs w:val="22"/>
          <w:lang w:val="el-GR"/>
        </w:rPr>
        <w:t>υπάλληλοι</w:t>
      </w:r>
      <w:r>
        <w:rPr>
          <w:sz w:val="22"/>
          <w:szCs w:val="22"/>
          <w:lang w:val="el-GR"/>
        </w:rPr>
        <w:t xml:space="preserve"> της Τράπεζας της Ελλάδος, </w:t>
      </w:r>
      <w:r w:rsidR="00972210">
        <w:rPr>
          <w:sz w:val="22"/>
          <w:szCs w:val="22"/>
          <w:lang w:val="el-GR"/>
        </w:rPr>
        <w:t>οι</w:t>
      </w:r>
      <w:r>
        <w:rPr>
          <w:sz w:val="22"/>
          <w:szCs w:val="22"/>
          <w:lang w:val="el-GR"/>
        </w:rPr>
        <w:t xml:space="preserve"> οποί</w:t>
      </w:r>
      <w:r w:rsidR="00972210">
        <w:rPr>
          <w:sz w:val="22"/>
          <w:szCs w:val="22"/>
          <w:lang w:val="el-GR"/>
        </w:rPr>
        <w:t>οι</w:t>
      </w:r>
      <w:r>
        <w:rPr>
          <w:sz w:val="22"/>
          <w:szCs w:val="22"/>
          <w:lang w:val="el-GR"/>
        </w:rPr>
        <w:t xml:space="preserve"> έχουν ενημερωθεί δεόντως για τις νόμιμες υποχρεώσεις τους και την κρατούσα δεοντολογία.</w:t>
      </w:r>
      <w:r w:rsidR="005F6FDB">
        <w:rPr>
          <w:sz w:val="22"/>
          <w:szCs w:val="22"/>
          <w:lang w:val="el-GR"/>
        </w:rPr>
        <w:t xml:space="preserve"> </w:t>
      </w:r>
    </w:p>
    <w:p w:rsidR="00204FCC" w:rsidRDefault="00204FCC" w:rsidP="00204FCC">
      <w:pPr>
        <w:jc w:val="both"/>
        <w:rPr>
          <w:sz w:val="22"/>
          <w:szCs w:val="22"/>
          <w:lang w:val="el-GR"/>
        </w:rPr>
      </w:pPr>
    </w:p>
    <w:p w:rsidR="00204FCC" w:rsidRDefault="00204FCC" w:rsidP="00204FCC">
      <w:pPr>
        <w:jc w:val="both"/>
        <w:rPr>
          <w:sz w:val="22"/>
          <w:szCs w:val="22"/>
          <w:u w:val="single"/>
          <w:lang w:val="el-GR"/>
        </w:rPr>
      </w:pPr>
      <w:r>
        <w:rPr>
          <w:sz w:val="22"/>
          <w:szCs w:val="22"/>
          <w:u w:val="single"/>
          <w:lang w:val="el-GR"/>
        </w:rPr>
        <w:t xml:space="preserve">Υπεύθυνος </w:t>
      </w:r>
      <w:r w:rsidR="00972210">
        <w:rPr>
          <w:sz w:val="22"/>
          <w:szCs w:val="22"/>
          <w:u w:val="single"/>
          <w:lang w:val="el-GR"/>
        </w:rPr>
        <w:t>Ε</w:t>
      </w:r>
      <w:r>
        <w:rPr>
          <w:sz w:val="22"/>
          <w:szCs w:val="22"/>
          <w:u w:val="single"/>
          <w:lang w:val="el-GR"/>
        </w:rPr>
        <w:t>πεξεργασίας</w:t>
      </w:r>
    </w:p>
    <w:p w:rsidR="00204FCC" w:rsidRDefault="005C0093" w:rsidP="00204FCC">
      <w:pPr>
        <w:jc w:val="both"/>
        <w:rPr>
          <w:sz w:val="22"/>
          <w:szCs w:val="22"/>
          <w:lang w:val="el-GR"/>
        </w:rPr>
      </w:pPr>
      <w:r>
        <w:rPr>
          <w:sz w:val="22"/>
          <w:szCs w:val="22"/>
          <w:lang w:val="el-GR"/>
        </w:rPr>
        <w:t>«ΤΡΑΠΕΖΑ ΤΗΣ ΕΛΛΑΔΟΣ», με έδρα στην Αθήνα (</w:t>
      </w:r>
      <w:r w:rsidR="00F1451E">
        <w:rPr>
          <w:sz w:val="22"/>
          <w:szCs w:val="22"/>
          <w:lang w:val="el-GR"/>
        </w:rPr>
        <w:t>Ε. Βενιζέλου</w:t>
      </w:r>
      <w:r>
        <w:rPr>
          <w:sz w:val="22"/>
          <w:szCs w:val="22"/>
          <w:lang w:val="el-GR"/>
        </w:rPr>
        <w:t xml:space="preserve"> 21, ΤΚ 102 50), τηλ. 210-3201111.</w:t>
      </w:r>
    </w:p>
    <w:p w:rsidR="005C0093" w:rsidRDefault="005C0093" w:rsidP="00204FCC">
      <w:pPr>
        <w:jc w:val="both"/>
        <w:rPr>
          <w:sz w:val="22"/>
          <w:szCs w:val="22"/>
          <w:lang w:val="el-GR"/>
        </w:rPr>
      </w:pPr>
    </w:p>
    <w:p w:rsidR="005C0093" w:rsidRDefault="005C0093" w:rsidP="00204FCC">
      <w:pPr>
        <w:jc w:val="both"/>
        <w:rPr>
          <w:sz w:val="22"/>
          <w:szCs w:val="22"/>
          <w:u w:val="single"/>
          <w:lang w:val="el-GR"/>
        </w:rPr>
      </w:pPr>
      <w:r>
        <w:rPr>
          <w:sz w:val="22"/>
          <w:szCs w:val="22"/>
          <w:u w:val="single"/>
          <w:lang w:val="el-GR"/>
        </w:rPr>
        <w:t>Εκπρόσωπος Υπευθύνου Επεξεργασίας</w:t>
      </w:r>
    </w:p>
    <w:p w:rsidR="005C0093" w:rsidRDefault="005C0093" w:rsidP="00204FCC">
      <w:pPr>
        <w:jc w:val="both"/>
        <w:rPr>
          <w:sz w:val="22"/>
          <w:szCs w:val="22"/>
          <w:lang w:val="el-GR"/>
        </w:rPr>
      </w:pPr>
      <w:r>
        <w:rPr>
          <w:sz w:val="22"/>
          <w:szCs w:val="22"/>
          <w:lang w:val="el-GR"/>
        </w:rPr>
        <w:t>Αρμόδιο</w:t>
      </w:r>
      <w:r w:rsidR="00972210">
        <w:rPr>
          <w:sz w:val="22"/>
          <w:szCs w:val="22"/>
          <w:lang w:val="el-GR"/>
        </w:rPr>
        <w:t>ς</w:t>
      </w:r>
      <w:r>
        <w:rPr>
          <w:sz w:val="22"/>
          <w:szCs w:val="22"/>
          <w:lang w:val="el-GR"/>
        </w:rPr>
        <w:t xml:space="preserve"> </w:t>
      </w:r>
      <w:r w:rsidR="00972210">
        <w:rPr>
          <w:sz w:val="22"/>
          <w:szCs w:val="22"/>
          <w:lang w:val="el-GR"/>
        </w:rPr>
        <w:t>υπάλληλος</w:t>
      </w:r>
      <w:r>
        <w:rPr>
          <w:sz w:val="22"/>
          <w:szCs w:val="22"/>
          <w:lang w:val="el-GR"/>
        </w:rPr>
        <w:t xml:space="preserve"> για θέματα προσωπικών δεδομένων είναι ο Προϊστάμενος του Τμήματος </w:t>
      </w:r>
      <w:r w:rsidR="0020241B">
        <w:rPr>
          <w:sz w:val="22"/>
          <w:szCs w:val="22"/>
          <w:lang w:val="el-GR"/>
        </w:rPr>
        <w:t>Εποπτείας Δικτύων και Πρακτικών Διανομής Ασφαλιστικών Προϊόντων της</w:t>
      </w:r>
      <w:r>
        <w:rPr>
          <w:sz w:val="22"/>
          <w:szCs w:val="22"/>
          <w:lang w:val="el-GR"/>
        </w:rPr>
        <w:t xml:space="preserve"> Διεύθυνσης Εποπτείας </w:t>
      </w:r>
      <w:r w:rsidR="0020241B">
        <w:rPr>
          <w:sz w:val="22"/>
          <w:szCs w:val="22"/>
          <w:lang w:val="el-GR"/>
        </w:rPr>
        <w:t xml:space="preserve">Ιδιωτικής Ασφάλισης </w:t>
      </w:r>
      <w:r>
        <w:rPr>
          <w:sz w:val="22"/>
          <w:szCs w:val="22"/>
          <w:lang w:val="el-GR"/>
        </w:rPr>
        <w:t>της Τρ</w:t>
      </w:r>
      <w:r w:rsidR="00972210">
        <w:rPr>
          <w:sz w:val="22"/>
          <w:szCs w:val="22"/>
          <w:lang w:val="el-GR"/>
        </w:rPr>
        <w:t>άπεζας της</w:t>
      </w:r>
      <w:r>
        <w:rPr>
          <w:sz w:val="22"/>
          <w:szCs w:val="22"/>
          <w:lang w:val="el-GR"/>
        </w:rPr>
        <w:t xml:space="preserve"> Ελλάδος</w:t>
      </w:r>
      <w:r w:rsidR="005F6FDB">
        <w:rPr>
          <w:sz w:val="22"/>
          <w:szCs w:val="22"/>
          <w:lang w:val="el-GR"/>
        </w:rPr>
        <w:t xml:space="preserve"> </w:t>
      </w:r>
      <w:r w:rsidR="00656406" w:rsidRPr="0053575A">
        <w:rPr>
          <w:sz w:val="22"/>
          <w:szCs w:val="22"/>
          <w:lang w:val="el-GR"/>
        </w:rPr>
        <w:t>(</w:t>
      </w:r>
      <w:r w:rsidR="00656406" w:rsidRPr="0053575A">
        <w:rPr>
          <w:sz w:val="22"/>
          <w:szCs w:val="22"/>
        </w:rPr>
        <w:t>e</w:t>
      </w:r>
      <w:r w:rsidR="00656406" w:rsidRPr="0053575A">
        <w:rPr>
          <w:sz w:val="22"/>
          <w:szCs w:val="22"/>
          <w:lang w:val="el-GR"/>
        </w:rPr>
        <w:t>-</w:t>
      </w:r>
      <w:r w:rsidR="00656406" w:rsidRPr="0053575A">
        <w:rPr>
          <w:sz w:val="22"/>
          <w:szCs w:val="22"/>
        </w:rPr>
        <w:t>mail</w:t>
      </w:r>
      <w:r w:rsidR="00656406" w:rsidRPr="0053575A">
        <w:rPr>
          <w:sz w:val="22"/>
          <w:szCs w:val="22"/>
          <w:lang w:val="el-GR"/>
        </w:rPr>
        <w:t xml:space="preserve">: </w:t>
      </w:r>
      <w:hyperlink r:id="rId13" w:history="1">
        <w:r w:rsidR="0053575A" w:rsidRPr="00761391">
          <w:rPr>
            <w:rStyle w:val="Hyperlink"/>
            <w:sz w:val="22"/>
            <w:szCs w:val="22"/>
          </w:rPr>
          <w:t>dep</w:t>
        </w:r>
        <w:r w:rsidR="0053575A" w:rsidRPr="00761391">
          <w:rPr>
            <w:rStyle w:val="Hyperlink"/>
            <w:sz w:val="22"/>
            <w:szCs w:val="22"/>
            <w:lang w:val="el-GR"/>
          </w:rPr>
          <w:t>.</w:t>
        </w:r>
        <w:r w:rsidR="0053575A" w:rsidRPr="00761391">
          <w:rPr>
            <w:rStyle w:val="Hyperlink"/>
            <w:sz w:val="22"/>
            <w:szCs w:val="22"/>
          </w:rPr>
          <w:t>insurancesup</w:t>
        </w:r>
        <w:r w:rsidR="0053575A" w:rsidRPr="00761391">
          <w:rPr>
            <w:rStyle w:val="Hyperlink"/>
            <w:sz w:val="22"/>
            <w:szCs w:val="22"/>
            <w:lang w:val="el-GR"/>
          </w:rPr>
          <w:t>@</w:t>
        </w:r>
        <w:r w:rsidR="0053575A" w:rsidRPr="00761391">
          <w:rPr>
            <w:rStyle w:val="Hyperlink"/>
            <w:sz w:val="22"/>
            <w:szCs w:val="22"/>
          </w:rPr>
          <w:t>bankogreece</w:t>
        </w:r>
        <w:r w:rsidR="0053575A" w:rsidRPr="00761391">
          <w:rPr>
            <w:rStyle w:val="Hyperlink"/>
            <w:sz w:val="22"/>
            <w:szCs w:val="22"/>
            <w:lang w:val="el-GR"/>
          </w:rPr>
          <w:t>.</w:t>
        </w:r>
        <w:r w:rsidR="0053575A" w:rsidRPr="00761391">
          <w:rPr>
            <w:rStyle w:val="Hyperlink"/>
            <w:sz w:val="22"/>
            <w:szCs w:val="22"/>
          </w:rPr>
          <w:t>gr</w:t>
        </w:r>
      </w:hyperlink>
      <w:r w:rsidR="0053575A" w:rsidRPr="0053575A">
        <w:rPr>
          <w:sz w:val="22"/>
          <w:szCs w:val="22"/>
          <w:lang w:val="el-GR"/>
        </w:rPr>
        <w:t xml:space="preserve">) </w:t>
      </w:r>
      <w:r w:rsidR="00656406" w:rsidRPr="00AB7730">
        <w:rPr>
          <w:color w:val="FF0000"/>
          <w:sz w:val="22"/>
          <w:szCs w:val="22"/>
          <w:lang w:val="el-GR"/>
        </w:rPr>
        <w:t xml:space="preserve"> </w:t>
      </w:r>
      <w:r w:rsidR="005F6FDB">
        <w:rPr>
          <w:sz w:val="22"/>
          <w:szCs w:val="22"/>
          <w:lang w:val="el-GR"/>
        </w:rPr>
        <w:t>και ο Υπεύθυνος Προστασίας Δεδομένων της Τρ</w:t>
      </w:r>
      <w:r w:rsidR="00972210">
        <w:rPr>
          <w:sz w:val="22"/>
          <w:szCs w:val="22"/>
          <w:lang w:val="el-GR"/>
        </w:rPr>
        <w:t>άπεζας</w:t>
      </w:r>
      <w:r w:rsidR="005F6FDB">
        <w:rPr>
          <w:sz w:val="22"/>
          <w:szCs w:val="22"/>
          <w:lang w:val="el-GR"/>
        </w:rPr>
        <w:t xml:space="preserve"> της Ελλάδος (</w:t>
      </w:r>
      <w:r w:rsidR="00656406">
        <w:rPr>
          <w:sz w:val="22"/>
          <w:szCs w:val="22"/>
        </w:rPr>
        <w:t>e</w:t>
      </w:r>
      <w:r w:rsidR="00656406" w:rsidRPr="00ED3268">
        <w:rPr>
          <w:sz w:val="22"/>
          <w:szCs w:val="22"/>
          <w:lang w:val="el-GR"/>
        </w:rPr>
        <w:t>-</w:t>
      </w:r>
      <w:r w:rsidR="00656406">
        <w:rPr>
          <w:sz w:val="22"/>
          <w:szCs w:val="22"/>
        </w:rPr>
        <w:t>mail</w:t>
      </w:r>
      <w:r w:rsidR="00656406" w:rsidRPr="00ED3268">
        <w:rPr>
          <w:sz w:val="22"/>
          <w:szCs w:val="22"/>
          <w:lang w:val="el-GR"/>
        </w:rPr>
        <w:t xml:space="preserve">: </w:t>
      </w:r>
      <w:hyperlink r:id="rId14" w:history="1">
        <w:r w:rsidR="009A57ED" w:rsidRPr="00356217">
          <w:rPr>
            <w:rStyle w:val="Hyperlink"/>
            <w:sz w:val="22"/>
            <w:szCs w:val="22"/>
          </w:rPr>
          <w:t>dpo</w:t>
        </w:r>
        <w:r w:rsidR="009A57ED" w:rsidRPr="00ED3268">
          <w:rPr>
            <w:rStyle w:val="Hyperlink"/>
            <w:lang w:val="el-GR"/>
          </w:rPr>
          <w:t>@</w:t>
        </w:r>
        <w:r w:rsidR="009A57ED" w:rsidRPr="00356217">
          <w:rPr>
            <w:rStyle w:val="Hyperlink"/>
            <w:sz w:val="22"/>
            <w:szCs w:val="22"/>
          </w:rPr>
          <w:t>bankofgreece</w:t>
        </w:r>
        <w:r w:rsidR="009A57ED" w:rsidRPr="00ED3268">
          <w:rPr>
            <w:rStyle w:val="Hyperlink"/>
            <w:lang w:val="el-GR"/>
          </w:rPr>
          <w:t>.</w:t>
        </w:r>
        <w:r w:rsidR="009A57ED" w:rsidRPr="00356217">
          <w:rPr>
            <w:rStyle w:val="Hyperlink"/>
            <w:sz w:val="22"/>
            <w:szCs w:val="22"/>
          </w:rPr>
          <w:t>gr</w:t>
        </w:r>
      </w:hyperlink>
      <w:r w:rsidR="004405CD" w:rsidRPr="00ED3268">
        <w:rPr>
          <w:sz w:val="22"/>
          <w:szCs w:val="22"/>
          <w:lang w:val="el-GR"/>
        </w:rPr>
        <w:t>)</w:t>
      </w:r>
      <w:r w:rsidR="009A57ED">
        <w:rPr>
          <w:sz w:val="22"/>
          <w:szCs w:val="22"/>
          <w:lang w:val="el-GR"/>
        </w:rPr>
        <w:t>.</w:t>
      </w:r>
    </w:p>
    <w:p w:rsidR="005C0093" w:rsidRDefault="005C0093" w:rsidP="00204FCC">
      <w:pPr>
        <w:jc w:val="both"/>
        <w:rPr>
          <w:sz w:val="22"/>
          <w:szCs w:val="22"/>
          <w:lang w:val="el-GR"/>
        </w:rPr>
      </w:pPr>
    </w:p>
    <w:p w:rsidR="005230FF" w:rsidRPr="005230FF" w:rsidRDefault="005230FF" w:rsidP="00204FCC">
      <w:pPr>
        <w:jc w:val="both"/>
        <w:rPr>
          <w:sz w:val="22"/>
          <w:szCs w:val="22"/>
          <w:u w:val="single"/>
          <w:lang w:val="el-GR"/>
        </w:rPr>
      </w:pPr>
      <w:r>
        <w:rPr>
          <w:sz w:val="22"/>
          <w:szCs w:val="22"/>
          <w:u w:val="single"/>
          <w:lang w:val="el-GR"/>
        </w:rPr>
        <w:lastRenderedPageBreak/>
        <w:t xml:space="preserve">Χρόνος </w:t>
      </w:r>
      <w:r w:rsidR="00972210">
        <w:rPr>
          <w:sz w:val="22"/>
          <w:szCs w:val="22"/>
          <w:u w:val="single"/>
          <w:lang w:val="el-GR"/>
        </w:rPr>
        <w:t>Α</w:t>
      </w:r>
      <w:r>
        <w:rPr>
          <w:sz w:val="22"/>
          <w:szCs w:val="22"/>
          <w:u w:val="single"/>
          <w:lang w:val="el-GR"/>
        </w:rPr>
        <w:t xml:space="preserve">ποθήκευσης </w:t>
      </w:r>
      <w:r w:rsidR="00972210">
        <w:rPr>
          <w:sz w:val="22"/>
          <w:szCs w:val="22"/>
          <w:u w:val="single"/>
          <w:lang w:val="el-GR"/>
        </w:rPr>
        <w:t>Δ</w:t>
      </w:r>
      <w:r>
        <w:rPr>
          <w:sz w:val="22"/>
          <w:szCs w:val="22"/>
          <w:u w:val="single"/>
          <w:lang w:val="el-GR"/>
        </w:rPr>
        <w:t>εδομένων</w:t>
      </w:r>
    </w:p>
    <w:p w:rsidR="005230FF" w:rsidRDefault="00C2207D" w:rsidP="00204FCC">
      <w:pPr>
        <w:jc w:val="both"/>
        <w:rPr>
          <w:sz w:val="22"/>
          <w:szCs w:val="22"/>
          <w:lang w:val="el-GR"/>
        </w:rPr>
      </w:pPr>
      <w:r>
        <w:rPr>
          <w:sz w:val="22"/>
          <w:szCs w:val="22"/>
          <w:lang w:val="el-GR"/>
        </w:rPr>
        <w:t>Η Τράπεζα της Ελλάδος αποθηκεύει τ</w:t>
      </w:r>
      <w:r w:rsidR="00526DD0">
        <w:rPr>
          <w:sz w:val="22"/>
          <w:szCs w:val="22"/>
          <w:lang w:val="el-GR"/>
        </w:rPr>
        <w:t>α δεδομένα</w:t>
      </w:r>
      <w:r>
        <w:rPr>
          <w:sz w:val="22"/>
          <w:szCs w:val="22"/>
          <w:lang w:val="el-GR"/>
        </w:rPr>
        <w:t xml:space="preserve"> προσωπικού χαρακτήρα των αιτ</w:t>
      </w:r>
      <w:r w:rsidR="0020241B">
        <w:rPr>
          <w:sz w:val="22"/>
          <w:szCs w:val="22"/>
          <w:lang w:val="el-GR"/>
        </w:rPr>
        <w:t>ιωμένων</w:t>
      </w:r>
      <w:r>
        <w:rPr>
          <w:sz w:val="22"/>
          <w:szCs w:val="22"/>
          <w:lang w:val="el-GR"/>
        </w:rPr>
        <w:t xml:space="preserve"> </w:t>
      </w:r>
      <w:r w:rsidR="00CF1D64">
        <w:rPr>
          <w:sz w:val="22"/>
          <w:szCs w:val="22"/>
          <w:lang w:val="el-GR"/>
        </w:rPr>
        <w:t>για</w:t>
      </w:r>
      <w:r w:rsidR="006D37BF">
        <w:rPr>
          <w:sz w:val="22"/>
          <w:szCs w:val="22"/>
          <w:lang w:val="el-GR"/>
        </w:rPr>
        <w:t xml:space="preserve"> το</w:t>
      </w:r>
      <w:r w:rsidR="00CF1D64">
        <w:rPr>
          <w:sz w:val="22"/>
          <w:szCs w:val="22"/>
          <w:lang w:val="el-GR"/>
        </w:rPr>
        <w:t xml:space="preserve"> χρονικό διάστημα </w:t>
      </w:r>
      <w:r w:rsidR="00495D1A">
        <w:rPr>
          <w:sz w:val="22"/>
          <w:szCs w:val="22"/>
          <w:lang w:val="el-GR"/>
        </w:rPr>
        <w:t xml:space="preserve">που απαιτείται για τη διερεύνηση των καταγγελιών </w:t>
      </w:r>
      <w:r w:rsidR="0014106F">
        <w:rPr>
          <w:sz w:val="22"/>
          <w:szCs w:val="22"/>
          <w:lang w:val="el-GR"/>
        </w:rPr>
        <w:t xml:space="preserve">για την επιβολή τυχόν κυρώσεων σύμφωνα με το </w:t>
      </w:r>
      <w:r w:rsidR="006D37BF">
        <w:rPr>
          <w:sz w:val="22"/>
          <w:szCs w:val="22"/>
          <w:lang w:val="el-GR"/>
        </w:rPr>
        <w:t xml:space="preserve">θεσμικό </w:t>
      </w:r>
      <w:r w:rsidR="0014106F">
        <w:rPr>
          <w:sz w:val="22"/>
          <w:szCs w:val="22"/>
          <w:lang w:val="el-GR"/>
        </w:rPr>
        <w:t>πλαίσιο</w:t>
      </w:r>
      <w:r>
        <w:rPr>
          <w:sz w:val="22"/>
          <w:szCs w:val="22"/>
          <w:lang w:val="el-GR"/>
        </w:rPr>
        <w:t>.</w:t>
      </w:r>
    </w:p>
    <w:p w:rsidR="00C2207D" w:rsidRDefault="00C2207D" w:rsidP="00204FCC">
      <w:pPr>
        <w:jc w:val="both"/>
        <w:rPr>
          <w:sz w:val="22"/>
          <w:szCs w:val="22"/>
          <w:lang w:val="el-GR"/>
        </w:rPr>
      </w:pPr>
    </w:p>
    <w:p w:rsidR="005C0093" w:rsidRDefault="005F6FDB" w:rsidP="00204FCC">
      <w:pPr>
        <w:jc w:val="both"/>
        <w:rPr>
          <w:sz w:val="22"/>
          <w:szCs w:val="22"/>
          <w:u w:val="single"/>
          <w:lang w:val="el-GR"/>
        </w:rPr>
      </w:pPr>
      <w:r>
        <w:rPr>
          <w:sz w:val="22"/>
          <w:szCs w:val="22"/>
          <w:u w:val="single"/>
          <w:lang w:val="el-GR"/>
        </w:rPr>
        <w:t xml:space="preserve">Δικαιώματα </w:t>
      </w:r>
      <w:r w:rsidR="00972210">
        <w:rPr>
          <w:sz w:val="22"/>
          <w:szCs w:val="22"/>
          <w:u w:val="single"/>
          <w:lang w:val="el-GR"/>
        </w:rPr>
        <w:t>Α</w:t>
      </w:r>
      <w:r w:rsidR="00780B48">
        <w:rPr>
          <w:sz w:val="22"/>
          <w:szCs w:val="22"/>
          <w:u w:val="single"/>
          <w:lang w:val="el-GR"/>
        </w:rPr>
        <w:t>ιτούντων</w:t>
      </w:r>
    </w:p>
    <w:p w:rsidR="005C0093" w:rsidRDefault="005C0093" w:rsidP="006A76A0">
      <w:pPr>
        <w:spacing w:after="120"/>
        <w:jc w:val="both"/>
        <w:rPr>
          <w:sz w:val="22"/>
          <w:szCs w:val="22"/>
          <w:lang w:val="el-GR"/>
        </w:rPr>
      </w:pPr>
      <w:r>
        <w:rPr>
          <w:sz w:val="22"/>
          <w:szCs w:val="22"/>
          <w:lang w:val="el-GR"/>
        </w:rPr>
        <w:t xml:space="preserve">Σύμφωνα με την ισχύουσα νομοθεσία, κάθε ενδιαφερόμενος έχει δικαίωμα </w:t>
      </w:r>
      <w:r w:rsidR="005230FF">
        <w:rPr>
          <w:sz w:val="22"/>
          <w:szCs w:val="22"/>
          <w:lang w:val="el-GR"/>
        </w:rPr>
        <w:t xml:space="preserve">υποβολής αιτήματος στον </w:t>
      </w:r>
      <w:r w:rsidR="00972210">
        <w:rPr>
          <w:sz w:val="22"/>
          <w:szCs w:val="22"/>
          <w:lang w:val="el-GR"/>
        </w:rPr>
        <w:t>Υ</w:t>
      </w:r>
      <w:r w:rsidR="005230FF">
        <w:rPr>
          <w:sz w:val="22"/>
          <w:szCs w:val="22"/>
          <w:lang w:val="el-GR"/>
        </w:rPr>
        <w:t xml:space="preserve">πεύθυνο </w:t>
      </w:r>
      <w:r w:rsidR="00972210">
        <w:rPr>
          <w:sz w:val="22"/>
          <w:szCs w:val="22"/>
          <w:lang w:val="el-GR"/>
        </w:rPr>
        <w:t>Ε</w:t>
      </w:r>
      <w:r w:rsidR="005230FF">
        <w:rPr>
          <w:sz w:val="22"/>
          <w:szCs w:val="22"/>
          <w:lang w:val="el-GR"/>
        </w:rPr>
        <w:t xml:space="preserve">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w:t>
      </w:r>
      <w:r w:rsidR="00240298">
        <w:rPr>
          <w:sz w:val="22"/>
          <w:szCs w:val="22"/>
          <w:lang w:val="el-GR"/>
        </w:rPr>
        <w:t xml:space="preserve">ανάκλησης συγκατάθεσης, </w:t>
      </w:r>
      <w:r w:rsidR="005230FF">
        <w:rPr>
          <w:sz w:val="22"/>
          <w:szCs w:val="22"/>
          <w:lang w:val="el-GR"/>
        </w:rPr>
        <w:t>καθώς και δικαίωμα στη φορητότητα των δεδομένων προσωπικού χαρακτήρα που τον αφορούν.</w:t>
      </w:r>
      <w:r>
        <w:rPr>
          <w:sz w:val="22"/>
          <w:szCs w:val="22"/>
          <w:lang w:val="el-GR"/>
        </w:rPr>
        <w:t xml:space="preserve"> Τ</w:t>
      </w:r>
      <w:r w:rsidR="00972210">
        <w:rPr>
          <w:sz w:val="22"/>
          <w:szCs w:val="22"/>
          <w:lang w:val="el-GR"/>
        </w:rPr>
        <w:t>α</w:t>
      </w:r>
      <w:r>
        <w:rPr>
          <w:sz w:val="22"/>
          <w:szCs w:val="22"/>
          <w:lang w:val="el-GR"/>
        </w:rPr>
        <w:t xml:space="preserve"> </w:t>
      </w:r>
      <w:r w:rsidR="005230FF">
        <w:rPr>
          <w:sz w:val="22"/>
          <w:szCs w:val="22"/>
          <w:lang w:val="el-GR"/>
        </w:rPr>
        <w:t>παραπάνω δικαιώματα ασκούνται</w:t>
      </w:r>
      <w:r>
        <w:rPr>
          <w:sz w:val="22"/>
          <w:szCs w:val="22"/>
          <w:lang w:val="el-GR"/>
        </w:rPr>
        <w:t xml:space="preserve"> με υποβολή έγγραφης αίτησης από τον ενδιαφερόμενο, απευθυνόμενη προς την Τράπεζα της Ελλάδος και τον προαναφερθέντα εκπρόσωπό της, στην οποία θα αναγράφονται ευκρινώς και πλήρως τα στοιχεία του ενδιαφερομένου.</w:t>
      </w:r>
    </w:p>
    <w:p w:rsidR="00780B48" w:rsidRDefault="00780B48" w:rsidP="006A76A0">
      <w:pPr>
        <w:spacing w:after="120"/>
        <w:jc w:val="both"/>
        <w:rPr>
          <w:sz w:val="22"/>
          <w:szCs w:val="22"/>
          <w:lang w:val="el-GR"/>
        </w:rPr>
      </w:pPr>
      <w:r>
        <w:rPr>
          <w:sz w:val="22"/>
          <w:szCs w:val="22"/>
          <w:lang w:val="el-GR"/>
        </w:rPr>
        <w:t>Οι αιτούντες έχουν δικαίωμα υποβολής καταγγελίας στην Αρχή Προστασίας Δεδομένων Προσωπικού Χαρακτήρα.</w:t>
      </w:r>
    </w:p>
    <w:p w:rsidR="002A1C4D" w:rsidRPr="00656406" w:rsidRDefault="002A1C4D" w:rsidP="00204FCC">
      <w:pPr>
        <w:jc w:val="both"/>
        <w:rPr>
          <w:sz w:val="22"/>
          <w:szCs w:val="22"/>
          <w:lang w:val="el-GR"/>
        </w:rPr>
      </w:pPr>
      <w:r>
        <w:rPr>
          <w:sz w:val="22"/>
          <w:szCs w:val="22"/>
          <w:lang w:val="el-GR"/>
        </w:rPr>
        <w:t xml:space="preserve">Για οποιαδήποτε πληροφορία που αφορά στην επεξεργασία προσωπικών δεδομένων σας, καθώς και για την περίπτωση που επιθυμείτε να ασκήσετε τα ως άνω δικαιώματά σας, σύμφωνα με τις προϋποθέσεις του νόμου, μπορείτε να απευθύνεστε στην Τράπεζα της Ελλάδος και συγκεκριμένα στο αρμόδιο Τμήμα </w:t>
      </w:r>
      <w:r w:rsidR="00AB7730">
        <w:rPr>
          <w:sz w:val="22"/>
          <w:szCs w:val="22"/>
          <w:lang w:val="el-GR"/>
        </w:rPr>
        <w:t xml:space="preserve">Εποπτείας Δικτύων και Πρακτικών Διανομής Ασφαλιστικών Προϊόντων της Διεύθυνσης Εποπτείας Ιδιωτικής Ασφάλισης της Τράπεζας της Ελλάδος </w:t>
      </w:r>
      <w:r w:rsidR="0053575A" w:rsidRPr="0053575A">
        <w:rPr>
          <w:sz w:val="22"/>
          <w:szCs w:val="22"/>
          <w:lang w:val="el-GR"/>
        </w:rPr>
        <w:t>(</w:t>
      </w:r>
      <w:r w:rsidR="0053575A" w:rsidRPr="0053575A">
        <w:rPr>
          <w:sz w:val="22"/>
          <w:szCs w:val="22"/>
        </w:rPr>
        <w:t>e</w:t>
      </w:r>
      <w:r w:rsidR="0053575A" w:rsidRPr="0053575A">
        <w:rPr>
          <w:sz w:val="22"/>
          <w:szCs w:val="22"/>
          <w:lang w:val="el-GR"/>
        </w:rPr>
        <w:t>-</w:t>
      </w:r>
      <w:r w:rsidR="0053575A" w:rsidRPr="0053575A">
        <w:rPr>
          <w:sz w:val="22"/>
          <w:szCs w:val="22"/>
        </w:rPr>
        <w:t>mail</w:t>
      </w:r>
      <w:r w:rsidR="0053575A" w:rsidRPr="0053575A">
        <w:rPr>
          <w:sz w:val="22"/>
          <w:szCs w:val="22"/>
          <w:lang w:val="el-GR"/>
        </w:rPr>
        <w:t xml:space="preserve">: </w:t>
      </w:r>
      <w:hyperlink r:id="rId15" w:history="1">
        <w:r w:rsidR="0053575A" w:rsidRPr="00761391">
          <w:rPr>
            <w:rStyle w:val="Hyperlink"/>
            <w:sz w:val="22"/>
            <w:szCs w:val="22"/>
          </w:rPr>
          <w:t>dep</w:t>
        </w:r>
        <w:r w:rsidR="0053575A" w:rsidRPr="00761391">
          <w:rPr>
            <w:rStyle w:val="Hyperlink"/>
            <w:sz w:val="22"/>
            <w:szCs w:val="22"/>
            <w:lang w:val="el-GR"/>
          </w:rPr>
          <w:t>.</w:t>
        </w:r>
        <w:r w:rsidR="0053575A" w:rsidRPr="00761391">
          <w:rPr>
            <w:rStyle w:val="Hyperlink"/>
            <w:sz w:val="22"/>
            <w:szCs w:val="22"/>
          </w:rPr>
          <w:t>insurancesup</w:t>
        </w:r>
        <w:r w:rsidR="0053575A" w:rsidRPr="00761391">
          <w:rPr>
            <w:rStyle w:val="Hyperlink"/>
            <w:sz w:val="22"/>
            <w:szCs w:val="22"/>
            <w:lang w:val="el-GR"/>
          </w:rPr>
          <w:t>@</w:t>
        </w:r>
        <w:r w:rsidR="0053575A" w:rsidRPr="00761391">
          <w:rPr>
            <w:rStyle w:val="Hyperlink"/>
            <w:sz w:val="22"/>
            <w:szCs w:val="22"/>
          </w:rPr>
          <w:t>bankogreece</w:t>
        </w:r>
        <w:r w:rsidR="0053575A" w:rsidRPr="00761391">
          <w:rPr>
            <w:rStyle w:val="Hyperlink"/>
            <w:sz w:val="22"/>
            <w:szCs w:val="22"/>
            <w:lang w:val="el-GR"/>
          </w:rPr>
          <w:t>.</w:t>
        </w:r>
        <w:r w:rsidR="0053575A" w:rsidRPr="00761391">
          <w:rPr>
            <w:rStyle w:val="Hyperlink"/>
            <w:sz w:val="22"/>
            <w:szCs w:val="22"/>
          </w:rPr>
          <w:t>gr</w:t>
        </w:r>
      </w:hyperlink>
      <w:r w:rsidR="0053575A" w:rsidRPr="0053575A">
        <w:rPr>
          <w:sz w:val="22"/>
          <w:szCs w:val="22"/>
          <w:lang w:val="el-GR"/>
        </w:rPr>
        <w:t>)</w:t>
      </w:r>
      <w:r w:rsidR="00656406" w:rsidRPr="00ED3268">
        <w:rPr>
          <w:sz w:val="22"/>
          <w:szCs w:val="22"/>
          <w:lang w:val="el-GR"/>
        </w:rPr>
        <w:t>.</w:t>
      </w:r>
    </w:p>
    <w:p w:rsidR="005C0093" w:rsidRDefault="005C0093" w:rsidP="00204FCC">
      <w:pPr>
        <w:jc w:val="both"/>
        <w:rPr>
          <w:sz w:val="22"/>
          <w:szCs w:val="22"/>
          <w:lang w:val="el-GR"/>
        </w:rPr>
      </w:pPr>
    </w:p>
    <w:p w:rsidR="005C0093" w:rsidRDefault="005C0093" w:rsidP="00204FCC">
      <w:pPr>
        <w:jc w:val="both"/>
        <w:rPr>
          <w:sz w:val="22"/>
          <w:szCs w:val="22"/>
          <w:lang w:val="el-GR"/>
        </w:rPr>
      </w:pPr>
    </w:p>
    <w:p w:rsidR="005C0093" w:rsidRDefault="005C0093" w:rsidP="00204FCC">
      <w:pPr>
        <w:jc w:val="both"/>
        <w:rPr>
          <w:sz w:val="22"/>
          <w:szCs w:val="22"/>
          <w:lang w:val="el-GR"/>
        </w:rPr>
      </w:pPr>
    </w:p>
    <w:p w:rsidR="005C0093" w:rsidRPr="005C0093" w:rsidRDefault="005C0093" w:rsidP="00204FCC">
      <w:pPr>
        <w:jc w:val="both"/>
        <w:rPr>
          <w:sz w:val="22"/>
          <w:szCs w:val="22"/>
          <w:lang w:val="el-GR"/>
        </w:rPr>
      </w:pPr>
    </w:p>
    <w:p w:rsidR="00204FCC" w:rsidRPr="001C52F7" w:rsidRDefault="00204FCC" w:rsidP="00204FCC">
      <w:pPr>
        <w:jc w:val="center"/>
        <w:rPr>
          <w:sz w:val="22"/>
          <w:szCs w:val="22"/>
          <w:lang w:val="el-GR"/>
        </w:rPr>
      </w:pPr>
    </w:p>
    <w:sectPr w:rsidR="00204FCC" w:rsidRPr="001C52F7">
      <w:footerReference w:type="even" r:id="rId16"/>
      <w:footerReference w:type="default" r:id="rId1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3B" w:rsidRDefault="0064473B">
      <w:r>
        <w:separator/>
      </w:r>
    </w:p>
  </w:endnote>
  <w:endnote w:type="continuationSeparator" w:id="0">
    <w:p w:rsidR="0064473B" w:rsidRDefault="0064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B8" w:rsidRDefault="00634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45B8" w:rsidRDefault="00634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B8" w:rsidRDefault="00634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B29">
      <w:rPr>
        <w:rStyle w:val="PageNumber"/>
        <w:noProof/>
      </w:rPr>
      <w:t>1</w:t>
    </w:r>
    <w:r>
      <w:rPr>
        <w:rStyle w:val="PageNumber"/>
      </w:rPr>
      <w:fldChar w:fldCharType="end"/>
    </w:r>
  </w:p>
  <w:p w:rsidR="006345B8" w:rsidRDefault="006345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3B" w:rsidRDefault="0064473B">
      <w:r>
        <w:separator/>
      </w:r>
    </w:p>
  </w:footnote>
  <w:footnote w:type="continuationSeparator" w:id="0">
    <w:p w:rsidR="0064473B" w:rsidRDefault="00644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5353"/>
    <w:multiLevelType w:val="hybridMultilevel"/>
    <w:tmpl w:val="D3202F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D8F514F"/>
    <w:multiLevelType w:val="hybridMultilevel"/>
    <w:tmpl w:val="C11E55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13239C"/>
    <w:multiLevelType w:val="hybridMultilevel"/>
    <w:tmpl w:val="99CA5B08"/>
    <w:lvl w:ilvl="0" w:tplc="9E7EE194">
      <w:start w:val="1"/>
      <w:numFmt w:val="decimal"/>
      <w:lvlText w:val="%1."/>
      <w:lvlJc w:val="left"/>
      <w:pPr>
        <w:ind w:left="720" w:hanging="360"/>
      </w:pPr>
      <w:rPr>
        <w:rFonts w:ascii="Times New Roman" w:eastAsia="Times New Roman" w:hAnsi="Times New Roman" w:cs="Times New Roman"/>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E293C5C"/>
    <w:multiLevelType w:val="hybridMultilevel"/>
    <w:tmpl w:val="940ABC0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30"/>
    <w:rsid w:val="00000197"/>
    <w:rsid w:val="000034B4"/>
    <w:rsid w:val="00010E97"/>
    <w:rsid w:val="00011EF5"/>
    <w:rsid w:val="0001420F"/>
    <w:rsid w:val="000172A4"/>
    <w:rsid w:val="0002146E"/>
    <w:rsid w:val="00022E81"/>
    <w:rsid w:val="00027D7D"/>
    <w:rsid w:val="00032AA4"/>
    <w:rsid w:val="00035F30"/>
    <w:rsid w:val="00042128"/>
    <w:rsid w:val="00044031"/>
    <w:rsid w:val="00046068"/>
    <w:rsid w:val="00046F4A"/>
    <w:rsid w:val="00052678"/>
    <w:rsid w:val="00066E9C"/>
    <w:rsid w:val="00073BBF"/>
    <w:rsid w:val="00075B25"/>
    <w:rsid w:val="0008237F"/>
    <w:rsid w:val="00090768"/>
    <w:rsid w:val="00092CA8"/>
    <w:rsid w:val="000A2C94"/>
    <w:rsid w:val="000A2E98"/>
    <w:rsid w:val="000A49CB"/>
    <w:rsid w:val="000B647E"/>
    <w:rsid w:val="000C01BF"/>
    <w:rsid w:val="000C035B"/>
    <w:rsid w:val="000C1E03"/>
    <w:rsid w:val="000C31C0"/>
    <w:rsid w:val="000D3CB7"/>
    <w:rsid w:val="000E2959"/>
    <w:rsid w:val="000E6736"/>
    <w:rsid w:val="000F031B"/>
    <w:rsid w:val="000F142E"/>
    <w:rsid w:val="000F25A0"/>
    <w:rsid w:val="000F451A"/>
    <w:rsid w:val="000F69DC"/>
    <w:rsid w:val="00100A3D"/>
    <w:rsid w:val="00114ED8"/>
    <w:rsid w:val="00117506"/>
    <w:rsid w:val="00123BAE"/>
    <w:rsid w:val="0012457F"/>
    <w:rsid w:val="00136BA1"/>
    <w:rsid w:val="00140E21"/>
    <w:rsid w:val="0014106F"/>
    <w:rsid w:val="001454D8"/>
    <w:rsid w:val="00147840"/>
    <w:rsid w:val="001566B1"/>
    <w:rsid w:val="0016409C"/>
    <w:rsid w:val="0016546F"/>
    <w:rsid w:val="00166C38"/>
    <w:rsid w:val="00171E84"/>
    <w:rsid w:val="001755EB"/>
    <w:rsid w:val="00183C9C"/>
    <w:rsid w:val="001868B0"/>
    <w:rsid w:val="001948D2"/>
    <w:rsid w:val="00194CD2"/>
    <w:rsid w:val="0019599B"/>
    <w:rsid w:val="00196621"/>
    <w:rsid w:val="001A734E"/>
    <w:rsid w:val="001C3DC8"/>
    <w:rsid w:val="001C52F7"/>
    <w:rsid w:val="001C7462"/>
    <w:rsid w:val="001C74E9"/>
    <w:rsid w:val="001E02E8"/>
    <w:rsid w:val="001E2B2A"/>
    <w:rsid w:val="001E7EB5"/>
    <w:rsid w:val="001F0765"/>
    <w:rsid w:val="0020241B"/>
    <w:rsid w:val="00203CB6"/>
    <w:rsid w:val="00203D32"/>
    <w:rsid w:val="00204FCC"/>
    <w:rsid w:val="00210BAB"/>
    <w:rsid w:val="00213432"/>
    <w:rsid w:val="0021409D"/>
    <w:rsid w:val="002154E6"/>
    <w:rsid w:val="00225DF7"/>
    <w:rsid w:val="002309B0"/>
    <w:rsid w:val="002311D1"/>
    <w:rsid w:val="002346B1"/>
    <w:rsid w:val="00234EFE"/>
    <w:rsid w:val="002350EF"/>
    <w:rsid w:val="00240298"/>
    <w:rsid w:val="00242BCD"/>
    <w:rsid w:val="00244247"/>
    <w:rsid w:val="002463C5"/>
    <w:rsid w:val="00253C09"/>
    <w:rsid w:val="0025583A"/>
    <w:rsid w:val="0026092C"/>
    <w:rsid w:val="00262C39"/>
    <w:rsid w:val="00263946"/>
    <w:rsid w:val="00267715"/>
    <w:rsid w:val="00273124"/>
    <w:rsid w:val="002739EC"/>
    <w:rsid w:val="00275FA2"/>
    <w:rsid w:val="0028153E"/>
    <w:rsid w:val="00281D26"/>
    <w:rsid w:val="00286C73"/>
    <w:rsid w:val="00286DFE"/>
    <w:rsid w:val="0029469C"/>
    <w:rsid w:val="002959E3"/>
    <w:rsid w:val="002959E4"/>
    <w:rsid w:val="002A1C4D"/>
    <w:rsid w:val="002A5D6D"/>
    <w:rsid w:val="002B0B78"/>
    <w:rsid w:val="002B2B4F"/>
    <w:rsid w:val="002B6B8B"/>
    <w:rsid w:val="002D0DC2"/>
    <w:rsid w:val="002D3D7B"/>
    <w:rsid w:val="002E2B06"/>
    <w:rsid w:val="002E4386"/>
    <w:rsid w:val="002E675E"/>
    <w:rsid w:val="002F1C82"/>
    <w:rsid w:val="002F28C0"/>
    <w:rsid w:val="002F36FE"/>
    <w:rsid w:val="002F3D6A"/>
    <w:rsid w:val="002F57B5"/>
    <w:rsid w:val="00300811"/>
    <w:rsid w:val="00305877"/>
    <w:rsid w:val="00311244"/>
    <w:rsid w:val="003169B4"/>
    <w:rsid w:val="00322145"/>
    <w:rsid w:val="003231AB"/>
    <w:rsid w:val="003239ED"/>
    <w:rsid w:val="003279E8"/>
    <w:rsid w:val="00332764"/>
    <w:rsid w:val="003368B4"/>
    <w:rsid w:val="00340987"/>
    <w:rsid w:val="003419A1"/>
    <w:rsid w:val="00342854"/>
    <w:rsid w:val="0034289A"/>
    <w:rsid w:val="003436FC"/>
    <w:rsid w:val="00343D92"/>
    <w:rsid w:val="003465B7"/>
    <w:rsid w:val="00355ABD"/>
    <w:rsid w:val="0035724C"/>
    <w:rsid w:val="00357CAE"/>
    <w:rsid w:val="00361A5D"/>
    <w:rsid w:val="00363B38"/>
    <w:rsid w:val="00364C04"/>
    <w:rsid w:val="00364D36"/>
    <w:rsid w:val="003654C4"/>
    <w:rsid w:val="00372452"/>
    <w:rsid w:val="00374938"/>
    <w:rsid w:val="003762D4"/>
    <w:rsid w:val="00376BE4"/>
    <w:rsid w:val="00380A82"/>
    <w:rsid w:val="00383C25"/>
    <w:rsid w:val="003843D1"/>
    <w:rsid w:val="00384DE8"/>
    <w:rsid w:val="00385F12"/>
    <w:rsid w:val="00386F2C"/>
    <w:rsid w:val="003A1554"/>
    <w:rsid w:val="003A46E2"/>
    <w:rsid w:val="003B41A9"/>
    <w:rsid w:val="003C2902"/>
    <w:rsid w:val="003C3D01"/>
    <w:rsid w:val="003C7618"/>
    <w:rsid w:val="003D0A99"/>
    <w:rsid w:val="003D6773"/>
    <w:rsid w:val="003E135B"/>
    <w:rsid w:val="003E42DB"/>
    <w:rsid w:val="003E4829"/>
    <w:rsid w:val="003E67A3"/>
    <w:rsid w:val="003F1533"/>
    <w:rsid w:val="003F2AC2"/>
    <w:rsid w:val="003F7201"/>
    <w:rsid w:val="00407E72"/>
    <w:rsid w:val="0041169C"/>
    <w:rsid w:val="00411E63"/>
    <w:rsid w:val="00416C7E"/>
    <w:rsid w:val="00425255"/>
    <w:rsid w:val="004276CF"/>
    <w:rsid w:val="00430FE6"/>
    <w:rsid w:val="00436AB9"/>
    <w:rsid w:val="004405CD"/>
    <w:rsid w:val="00442CD5"/>
    <w:rsid w:val="0045101A"/>
    <w:rsid w:val="00455967"/>
    <w:rsid w:val="00462CC4"/>
    <w:rsid w:val="00463E9E"/>
    <w:rsid w:val="00465384"/>
    <w:rsid w:val="00471279"/>
    <w:rsid w:val="00476771"/>
    <w:rsid w:val="00477D3C"/>
    <w:rsid w:val="0048267B"/>
    <w:rsid w:val="0048499C"/>
    <w:rsid w:val="00484B94"/>
    <w:rsid w:val="00484D35"/>
    <w:rsid w:val="004853C0"/>
    <w:rsid w:val="00490510"/>
    <w:rsid w:val="00495D1A"/>
    <w:rsid w:val="004A6133"/>
    <w:rsid w:val="004A73BE"/>
    <w:rsid w:val="004B1F6F"/>
    <w:rsid w:val="004B54B1"/>
    <w:rsid w:val="004C06C6"/>
    <w:rsid w:val="004C07D0"/>
    <w:rsid w:val="004C0F00"/>
    <w:rsid w:val="004C524A"/>
    <w:rsid w:val="004D42BF"/>
    <w:rsid w:val="004D792F"/>
    <w:rsid w:val="004D7973"/>
    <w:rsid w:val="004E0D51"/>
    <w:rsid w:val="004E13F5"/>
    <w:rsid w:val="004E3CD9"/>
    <w:rsid w:val="004E433C"/>
    <w:rsid w:val="004E4700"/>
    <w:rsid w:val="004E5B82"/>
    <w:rsid w:val="004F7920"/>
    <w:rsid w:val="00507511"/>
    <w:rsid w:val="00512899"/>
    <w:rsid w:val="00512DA2"/>
    <w:rsid w:val="005155C2"/>
    <w:rsid w:val="00517FE0"/>
    <w:rsid w:val="00521379"/>
    <w:rsid w:val="00522355"/>
    <w:rsid w:val="005230FF"/>
    <w:rsid w:val="00523857"/>
    <w:rsid w:val="00526DD0"/>
    <w:rsid w:val="0053575A"/>
    <w:rsid w:val="00542695"/>
    <w:rsid w:val="005427B8"/>
    <w:rsid w:val="00545300"/>
    <w:rsid w:val="00546BCF"/>
    <w:rsid w:val="0055428F"/>
    <w:rsid w:val="005555D4"/>
    <w:rsid w:val="00555CD2"/>
    <w:rsid w:val="00557CD1"/>
    <w:rsid w:val="005613EB"/>
    <w:rsid w:val="00567605"/>
    <w:rsid w:val="005703EA"/>
    <w:rsid w:val="005708ED"/>
    <w:rsid w:val="00580A31"/>
    <w:rsid w:val="00581CAA"/>
    <w:rsid w:val="0058304E"/>
    <w:rsid w:val="00583161"/>
    <w:rsid w:val="00591368"/>
    <w:rsid w:val="005A259E"/>
    <w:rsid w:val="005A2A4D"/>
    <w:rsid w:val="005A2E5E"/>
    <w:rsid w:val="005A30FC"/>
    <w:rsid w:val="005B2FFE"/>
    <w:rsid w:val="005B43B3"/>
    <w:rsid w:val="005C0093"/>
    <w:rsid w:val="005C7357"/>
    <w:rsid w:val="005C75C7"/>
    <w:rsid w:val="005D7E01"/>
    <w:rsid w:val="005F5EFD"/>
    <w:rsid w:val="005F6FDB"/>
    <w:rsid w:val="006018CE"/>
    <w:rsid w:val="00601A96"/>
    <w:rsid w:val="00602607"/>
    <w:rsid w:val="0060397F"/>
    <w:rsid w:val="00614F43"/>
    <w:rsid w:val="00617408"/>
    <w:rsid w:val="00617677"/>
    <w:rsid w:val="00621A06"/>
    <w:rsid w:val="00623571"/>
    <w:rsid w:val="00625D58"/>
    <w:rsid w:val="00627B6C"/>
    <w:rsid w:val="00631BB1"/>
    <w:rsid w:val="006345B8"/>
    <w:rsid w:val="00635469"/>
    <w:rsid w:val="00636B1B"/>
    <w:rsid w:val="00636BF6"/>
    <w:rsid w:val="00642B0B"/>
    <w:rsid w:val="0064473B"/>
    <w:rsid w:val="00645190"/>
    <w:rsid w:val="00645379"/>
    <w:rsid w:val="006472AC"/>
    <w:rsid w:val="00650614"/>
    <w:rsid w:val="00651EAF"/>
    <w:rsid w:val="00653317"/>
    <w:rsid w:val="0065480A"/>
    <w:rsid w:val="00654CD3"/>
    <w:rsid w:val="00656406"/>
    <w:rsid w:val="00663059"/>
    <w:rsid w:val="006656D6"/>
    <w:rsid w:val="0067487F"/>
    <w:rsid w:val="006778A5"/>
    <w:rsid w:val="00686164"/>
    <w:rsid w:val="006938C7"/>
    <w:rsid w:val="006A08FF"/>
    <w:rsid w:val="006A76A0"/>
    <w:rsid w:val="006B2C99"/>
    <w:rsid w:val="006B5DA7"/>
    <w:rsid w:val="006C6D19"/>
    <w:rsid w:val="006D056A"/>
    <w:rsid w:val="006D37BF"/>
    <w:rsid w:val="006E2138"/>
    <w:rsid w:val="006E285F"/>
    <w:rsid w:val="006F0A31"/>
    <w:rsid w:val="006F44E3"/>
    <w:rsid w:val="0070073C"/>
    <w:rsid w:val="007014FE"/>
    <w:rsid w:val="007065BC"/>
    <w:rsid w:val="00710250"/>
    <w:rsid w:val="007136C4"/>
    <w:rsid w:val="00720182"/>
    <w:rsid w:val="007342C0"/>
    <w:rsid w:val="00734E91"/>
    <w:rsid w:val="00736936"/>
    <w:rsid w:val="00740929"/>
    <w:rsid w:val="007423C5"/>
    <w:rsid w:val="007472B1"/>
    <w:rsid w:val="00752B8D"/>
    <w:rsid w:val="00753D52"/>
    <w:rsid w:val="0075464C"/>
    <w:rsid w:val="007552D1"/>
    <w:rsid w:val="00762FE5"/>
    <w:rsid w:val="00763633"/>
    <w:rsid w:val="007658DC"/>
    <w:rsid w:val="007719C6"/>
    <w:rsid w:val="00780B48"/>
    <w:rsid w:val="007844C5"/>
    <w:rsid w:val="00784A88"/>
    <w:rsid w:val="00785ABC"/>
    <w:rsid w:val="007916DB"/>
    <w:rsid w:val="00795793"/>
    <w:rsid w:val="007A1AD9"/>
    <w:rsid w:val="007A26B0"/>
    <w:rsid w:val="007A3A64"/>
    <w:rsid w:val="007A68F6"/>
    <w:rsid w:val="007B37F7"/>
    <w:rsid w:val="007B6523"/>
    <w:rsid w:val="007C35F9"/>
    <w:rsid w:val="007C6792"/>
    <w:rsid w:val="007D0A22"/>
    <w:rsid w:val="007D1114"/>
    <w:rsid w:val="007D3D75"/>
    <w:rsid w:val="007D4421"/>
    <w:rsid w:val="007D5D0B"/>
    <w:rsid w:val="007D6467"/>
    <w:rsid w:val="007D6BB2"/>
    <w:rsid w:val="007D7CC5"/>
    <w:rsid w:val="007E1636"/>
    <w:rsid w:val="007E3C71"/>
    <w:rsid w:val="007F12F5"/>
    <w:rsid w:val="007F18AF"/>
    <w:rsid w:val="007F2EC7"/>
    <w:rsid w:val="007F307B"/>
    <w:rsid w:val="007F55A2"/>
    <w:rsid w:val="00803D91"/>
    <w:rsid w:val="00806B57"/>
    <w:rsid w:val="008138F0"/>
    <w:rsid w:val="00815A82"/>
    <w:rsid w:val="00823E35"/>
    <w:rsid w:val="00826485"/>
    <w:rsid w:val="00837210"/>
    <w:rsid w:val="0083726D"/>
    <w:rsid w:val="00837F9D"/>
    <w:rsid w:val="008423BD"/>
    <w:rsid w:val="008424BF"/>
    <w:rsid w:val="00842AF3"/>
    <w:rsid w:val="00843843"/>
    <w:rsid w:val="0084396D"/>
    <w:rsid w:val="00847997"/>
    <w:rsid w:val="00851120"/>
    <w:rsid w:val="00853BE5"/>
    <w:rsid w:val="00863AAC"/>
    <w:rsid w:val="00863EBA"/>
    <w:rsid w:val="008641A2"/>
    <w:rsid w:val="00864286"/>
    <w:rsid w:val="008674FF"/>
    <w:rsid w:val="00874583"/>
    <w:rsid w:val="00876CD6"/>
    <w:rsid w:val="00877B2D"/>
    <w:rsid w:val="00880716"/>
    <w:rsid w:val="00880AF7"/>
    <w:rsid w:val="00881DD6"/>
    <w:rsid w:val="008830E5"/>
    <w:rsid w:val="00884224"/>
    <w:rsid w:val="00884730"/>
    <w:rsid w:val="00892BE8"/>
    <w:rsid w:val="00894340"/>
    <w:rsid w:val="008954D7"/>
    <w:rsid w:val="008A0B8E"/>
    <w:rsid w:val="008A1812"/>
    <w:rsid w:val="008C0C77"/>
    <w:rsid w:val="008C38F1"/>
    <w:rsid w:val="008C6A3D"/>
    <w:rsid w:val="008D1C53"/>
    <w:rsid w:val="008D25AC"/>
    <w:rsid w:val="008E2885"/>
    <w:rsid w:val="008E35B5"/>
    <w:rsid w:val="008F03C9"/>
    <w:rsid w:val="00901890"/>
    <w:rsid w:val="00916D03"/>
    <w:rsid w:val="009263B5"/>
    <w:rsid w:val="00930BD7"/>
    <w:rsid w:val="00933FA7"/>
    <w:rsid w:val="009361F9"/>
    <w:rsid w:val="009378ED"/>
    <w:rsid w:val="00942806"/>
    <w:rsid w:val="00943B2B"/>
    <w:rsid w:val="00946408"/>
    <w:rsid w:val="00947510"/>
    <w:rsid w:val="009511AB"/>
    <w:rsid w:val="00954410"/>
    <w:rsid w:val="00954E4C"/>
    <w:rsid w:val="00956B29"/>
    <w:rsid w:val="00957C17"/>
    <w:rsid w:val="00966834"/>
    <w:rsid w:val="00967480"/>
    <w:rsid w:val="00972210"/>
    <w:rsid w:val="00973C8C"/>
    <w:rsid w:val="009765F6"/>
    <w:rsid w:val="0097740F"/>
    <w:rsid w:val="00981CFA"/>
    <w:rsid w:val="009840CF"/>
    <w:rsid w:val="0098565D"/>
    <w:rsid w:val="00990C4B"/>
    <w:rsid w:val="009A57ED"/>
    <w:rsid w:val="009A60AB"/>
    <w:rsid w:val="009B4B9F"/>
    <w:rsid w:val="009B7343"/>
    <w:rsid w:val="009C1D9F"/>
    <w:rsid w:val="009C56A9"/>
    <w:rsid w:val="009C7207"/>
    <w:rsid w:val="009D73FF"/>
    <w:rsid w:val="009F0389"/>
    <w:rsid w:val="009F184F"/>
    <w:rsid w:val="009F2201"/>
    <w:rsid w:val="009F4334"/>
    <w:rsid w:val="00A00722"/>
    <w:rsid w:val="00A03A4B"/>
    <w:rsid w:val="00A1216C"/>
    <w:rsid w:val="00A13B17"/>
    <w:rsid w:val="00A20397"/>
    <w:rsid w:val="00A278CA"/>
    <w:rsid w:val="00A35B4C"/>
    <w:rsid w:val="00A378D4"/>
    <w:rsid w:val="00A406A4"/>
    <w:rsid w:val="00A446AE"/>
    <w:rsid w:val="00A46AF6"/>
    <w:rsid w:val="00A54D13"/>
    <w:rsid w:val="00A60185"/>
    <w:rsid w:val="00A60618"/>
    <w:rsid w:val="00A64613"/>
    <w:rsid w:val="00A75F9C"/>
    <w:rsid w:val="00A81C73"/>
    <w:rsid w:val="00A824B3"/>
    <w:rsid w:val="00A843D2"/>
    <w:rsid w:val="00A867BB"/>
    <w:rsid w:val="00A94015"/>
    <w:rsid w:val="00A94CA3"/>
    <w:rsid w:val="00AA062C"/>
    <w:rsid w:val="00AA13CB"/>
    <w:rsid w:val="00AA4705"/>
    <w:rsid w:val="00AB6FA0"/>
    <w:rsid w:val="00AB7730"/>
    <w:rsid w:val="00AC4B8B"/>
    <w:rsid w:val="00AC6541"/>
    <w:rsid w:val="00AD0691"/>
    <w:rsid w:val="00AD338C"/>
    <w:rsid w:val="00AE024C"/>
    <w:rsid w:val="00AE2AA2"/>
    <w:rsid w:val="00AE3E75"/>
    <w:rsid w:val="00B003DF"/>
    <w:rsid w:val="00B052C7"/>
    <w:rsid w:val="00B0755F"/>
    <w:rsid w:val="00B15F0C"/>
    <w:rsid w:val="00B175DA"/>
    <w:rsid w:val="00B2053E"/>
    <w:rsid w:val="00B30975"/>
    <w:rsid w:val="00B33E4A"/>
    <w:rsid w:val="00B3643C"/>
    <w:rsid w:val="00B3664A"/>
    <w:rsid w:val="00B525CC"/>
    <w:rsid w:val="00B534B8"/>
    <w:rsid w:val="00B53830"/>
    <w:rsid w:val="00B650CC"/>
    <w:rsid w:val="00B713D2"/>
    <w:rsid w:val="00B721D4"/>
    <w:rsid w:val="00B73BEF"/>
    <w:rsid w:val="00B74CB8"/>
    <w:rsid w:val="00B86846"/>
    <w:rsid w:val="00B931BC"/>
    <w:rsid w:val="00B94523"/>
    <w:rsid w:val="00BA074E"/>
    <w:rsid w:val="00BA3D09"/>
    <w:rsid w:val="00BB0923"/>
    <w:rsid w:val="00BB2BC3"/>
    <w:rsid w:val="00BB65F0"/>
    <w:rsid w:val="00BB6715"/>
    <w:rsid w:val="00BC0F9B"/>
    <w:rsid w:val="00BC36D6"/>
    <w:rsid w:val="00BD0B56"/>
    <w:rsid w:val="00BD2996"/>
    <w:rsid w:val="00BD6A94"/>
    <w:rsid w:val="00BD71FA"/>
    <w:rsid w:val="00BE00F2"/>
    <w:rsid w:val="00BF4165"/>
    <w:rsid w:val="00BF431D"/>
    <w:rsid w:val="00C01B75"/>
    <w:rsid w:val="00C05B5F"/>
    <w:rsid w:val="00C061D7"/>
    <w:rsid w:val="00C12DFD"/>
    <w:rsid w:val="00C2207D"/>
    <w:rsid w:val="00C2682A"/>
    <w:rsid w:val="00C305D6"/>
    <w:rsid w:val="00C32D15"/>
    <w:rsid w:val="00C33409"/>
    <w:rsid w:val="00C335C4"/>
    <w:rsid w:val="00C35EDF"/>
    <w:rsid w:val="00C4264D"/>
    <w:rsid w:val="00C50F29"/>
    <w:rsid w:val="00C52CC5"/>
    <w:rsid w:val="00C52E8B"/>
    <w:rsid w:val="00C5339B"/>
    <w:rsid w:val="00C54F16"/>
    <w:rsid w:val="00C7317D"/>
    <w:rsid w:val="00C76328"/>
    <w:rsid w:val="00C76A42"/>
    <w:rsid w:val="00C7769D"/>
    <w:rsid w:val="00C926EB"/>
    <w:rsid w:val="00C9515C"/>
    <w:rsid w:val="00CA3781"/>
    <w:rsid w:val="00CA396C"/>
    <w:rsid w:val="00CA6DAA"/>
    <w:rsid w:val="00CB116C"/>
    <w:rsid w:val="00CB145A"/>
    <w:rsid w:val="00CB73E4"/>
    <w:rsid w:val="00CC0FB6"/>
    <w:rsid w:val="00CD1F8E"/>
    <w:rsid w:val="00CD22B2"/>
    <w:rsid w:val="00CD48C3"/>
    <w:rsid w:val="00CD6415"/>
    <w:rsid w:val="00CE12C5"/>
    <w:rsid w:val="00CE54E3"/>
    <w:rsid w:val="00CF1D64"/>
    <w:rsid w:val="00CF2388"/>
    <w:rsid w:val="00CF4C4B"/>
    <w:rsid w:val="00CF6185"/>
    <w:rsid w:val="00CF64F8"/>
    <w:rsid w:val="00D050A8"/>
    <w:rsid w:val="00D1041F"/>
    <w:rsid w:val="00D25E75"/>
    <w:rsid w:val="00D2670B"/>
    <w:rsid w:val="00D30327"/>
    <w:rsid w:val="00D33468"/>
    <w:rsid w:val="00D361FA"/>
    <w:rsid w:val="00D373F3"/>
    <w:rsid w:val="00D37CD8"/>
    <w:rsid w:val="00D540EB"/>
    <w:rsid w:val="00D54D39"/>
    <w:rsid w:val="00D54F13"/>
    <w:rsid w:val="00D62645"/>
    <w:rsid w:val="00D63131"/>
    <w:rsid w:val="00D6558A"/>
    <w:rsid w:val="00D663B7"/>
    <w:rsid w:val="00D6693C"/>
    <w:rsid w:val="00D72B88"/>
    <w:rsid w:val="00D753F3"/>
    <w:rsid w:val="00D7636B"/>
    <w:rsid w:val="00D77D95"/>
    <w:rsid w:val="00D8719A"/>
    <w:rsid w:val="00D87A01"/>
    <w:rsid w:val="00D901CC"/>
    <w:rsid w:val="00D95A4A"/>
    <w:rsid w:val="00D963A4"/>
    <w:rsid w:val="00DA0407"/>
    <w:rsid w:val="00DA5072"/>
    <w:rsid w:val="00DB6E03"/>
    <w:rsid w:val="00DC52C8"/>
    <w:rsid w:val="00DD7A68"/>
    <w:rsid w:val="00DE03CF"/>
    <w:rsid w:val="00DE0C0F"/>
    <w:rsid w:val="00DF019F"/>
    <w:rsid w:val="00DF43BE"/>
    <w:rsid w:val="00DF7436"/>
    <w:rsid w:val="00E003B7"/>
    <w:rsid w:val="00E02F41"/>
    <w:rsid w:val="00E0753D"/>
    <w:rsid w:val="00E14FED"/>
    <w:rsid w:val="00E175C4"/>
    <w:rsid w:val="00E23733"/>
    <w:rsid w:val="00E23897"/>
    <w:rsid w:val="00E3029E"/>
    <w:rsid w:val="00E31A5C"/>
    <w:rsid w:val="00E36B7A"/>
    <w:rsid w:val="00E43FDB"/>
    <w:rsid w:val="00E526AD"/>
    <w:rsid w:val="00E52EAC"/>
    <w:rsid w:val="00E54F93"/>
    <w:rsid w:val="00E63294"/>
    <w:rsid w:val="00E63756"/>
    <w:rsid w:val="00E63FBF"/>
    <w:rsid w:val="00E672C6"/>
    <w:rsid w:val="00E732E7"/>
    <w:rsid w:val="00E73855"/>
    <w:rsid w:val="00E77158"/>
    <w:rsid w:val="00E87656"/>
    <w:rsid w:val="00E900A0"/>
    <w:rsid w:val="00E95042"/>
    <w:rsid w:val="00EA5765"/>
    <w:rsid w:val="00EA5D7A"/>
    <w:rsid w:val="00EA5DB8"/>
    <w:rsid w:val="00EC2DD2"/>
    <w:rsid w:val="00EC57BA"/>
    <w:rsid w:val="00ED3268"/>
    <w:rsid w:val="00ED32DE"/>
    <w:rsid w:val="00ED3E29"/>
    <w:rsid w:val="00ED6B93"/>
    <w:rsid w:val="00EE118E"/>
    <w:rsid w:val="00EE29B5"/>
    <w:rsid w:val="00EE3202"/>
    <w:rsid w:val="00EE3BAD"/>
    <w:rsid w:val="00EE3EC3"/>
    <w:rsid w:val="00EE6DFA"/>
    <w:rsid w:val="00EE7D8D"/>
    <w:rsid w:val="00EF7338"/>
    <w:rsid w:val="00F0485A"/>
    <w:rsid w:val="00F05F01"/>
    <w:rsid w:val="00F06D5E"/>
    <w:rsid w:val="00F14014"/>
    <w:rsid w:val="00F1451E"/>
    <w:rsid w:val="00F1605B"/>
    <w:rsid w:val="00F1642E"/>
    <w:rsid w:val="00F220A1"/>
    <w:rsid w:val="00F243D9"/>
    <w:rsid w:val="00F2596E"/>
    <w:rsid w:val="00F25ECF"/>
    <w:rsid w:val="00F276E2"/>
    <w:rsid w:val="00F27C3A"/>
    <w:rsid w:val="00F33A75"/>
    <w:rsid w:val="00F3707E"/>
    <w:rsid w:val="00F37810"/>
    <w:rsid w:val="00F44AA0"/>
    <w:rsid w:val="00F5133F"/>
    <w:rsid w:val="00F533DE"/>
    <w:rsid w:val="00F539EF"/>
    <w:rsid w:val="00F559F3"/>
    <w:rsid w:val="00F651EC"/>
    <w:rsid w:val="00F70299"/>
    <w:rsid w:val="00F80B95"/>
    <w:rsid w:val="00F80DF0"/>
    <w:rsid w:val="00F915B1"/>
    <w:rsid w:val="00F92C88"/>
    <w:rsid w:val="00FA4900"/>
    <w:rsid w:val="00FB0BF8"/>
    <w:rsid w:val="00FB5AC6"/>
    <w:rsid w:val="00FB720E"/>
    <w:rsid w:val="00FC4546"/>
    <w:rsid w:val="00FC71E2"/>
    <w:rsid w:val="00FD2856"/>
    <w:rsid w:val="00FD4644"/>
    <w:rsid w:val="00FD6869"/>
    <w:rsid w:val="00FF7C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US"/>
    </w:rPr>
  </w:style>
  <w:style w:type="paragraph" w:styleId="Heading1">
    <w:name w:val="heading 1"/>
    <w:basedOn w:val="Normal"/>
    <w:next w:val="Normal"/>
    <w:qFormat/>
    <w:pPr>
      <w:keepNext/>
      <w:spacing w:line="360" w:lineRule="auto"/>
      <w:jc w:val="both"/>
      <w:outlineLvl w:val="0"/>
    </w:pPr>
    <w:rPr>
      <w:b/>
      <w:bCs/>
      <w:sz w:val="22"/>
      <w:lang w:val="el-GR"/>
    </w:rPr>
  </w:style>
  <w:style w:type="paragraph" w:styleId="Heading2">
    <w:name w:val="heading 2"/>
    <w:basedOn w:val="Normal"/>
    <w:next w:val="Normal"/>
    <w:qFormat/>
    <w:pPr>
      <w:keepNext/>
      <w:spacing w:line="360" w:lineRule="auto"/>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360" w:lineRule="auto"/>
      <w:jc w:val="both"/>
    </w:pPr>
    <w:rPr>
      <w:sz w:val="22"/>
      <w:lang w:val="el-GR"/>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Emphasis">
    <w:name w:val="Emphasis"/>
    <w:qFormat/>
    <w:rsid w:val="003C2902"/>
    <w:rPr>
      <w:i/>
      <w:iCs/>
    </w:rPr>
  </w:style>
  <w:style w:type="paragraph" w:styleId="CommentText">
    <w:name w:val="annotation text"/>
    <w:basedOn w:val="Normal"/>
    <w:link w:val="CommentTextChar"/>
    <w:semiHidden/>
    <w:rsid w:val="00BC36D6"/>
    <w:rPr>
      <w:rFonts w:ascii="Arial" w:hAnsi="Arial" w:cs="Arial"/>
      <w:w w:val="110"/>
      <w:lang w:val="el-GR"/>
    </w:rPr>
  </w:style>
  <w:style w:type="paragraph" w:styleId="BalloonText">
    <w:name w:val="Balloon Text"/>
    <w:basedOn w:val="Normal"/>
    <w:link w:val="BalloonTextChar"/>
    <w:rsid w:val="00A60618"/>
    <w:rPr>
      <w:rFonts w:ascii="Tahoma" w:hAnsi="Tahoma" w:cs="Tahoma"/>
      <w:sz w:val="16"/>
      <w:szCs w:val="16"/>
    </w:rPr>
  </w:style>
  <w:style w:type="character" w:customStyle="1" w:styleId="BalloonTextChar">
    <w:name w:val="Balloon Text Char"/>
    <w:link w:val="BalloonText"/>
    <w:rsid w:val="00A60618"/>
    <w:rPr>
      <w:rFonts w:ascii="Tahoma" w:hAnsi="Tahoma" w:cs="Tahoma"/>
      <w:sz w:val="16"/>
      <w:szCs w:val="16"/>
      <w:lang w:val="en-GB" w:eastAsia="en-US"/>
    </w:rPr>
  </w:style>
  <w:style w:type="paragraph" w:styleId="ListParagraph">
    <w:name w:val="List Paragraph"/>
    <w:basedOn w:val="Normal"/>
    <w:uiPriority w:val="34"/>
    <w:qFormat/>
    <w:rsid w:val="00A1216C"/>
    <w:pPr>
      <w:ind w:left="720"/>
      <w:contextualSpacing/>
    </w:pPr>
  </w:style>
  <w:style w:type="character" w:styleId="Hyperlink">
    <w:name w:val="Hyperlink"/>
    <w:basedOn w:val="DefaultParagraphFont"/>
    <w:rsid w:val="002A1C4D"/>
    <w:rPr>
      <w:color w:val="0000FF" w:themeColor="hyperlink"/>
      <w:u w:val="single"/>
    </w:rPr>
  </w:style>
  <w:style w:type="character" w:styleId="CommentReference">
    <w:name w:val="annotation reference"/>
    <w:basedOn w:val="DefaultParagraphFont"/>
    <w:rsid w:val="003D0A99"/>
    <w:rPr>
      <w:sz w:val="16"/>
      <w:szCs w:val="16"/>
    </w:rPr>
  </w:style>
  <w:style w:type="paragraph" w:styleId="CommentSubject">
    <w:name w:val="annotation subject"/>
    <w:basedOn w:val="CommentText"/>
    <w:next w:val="CommentText"/>
    <w:link w:val="CommentSubjectChar"/>
    <w:rsid w:val="003D0A99"/>
    <w:rPr>
      <w:rFonts w:ascii="Times New Roman" w:hAnsi="Times New Roman" w:cs="Times New Roman"/>
      <w:b/>
      <w:bCs/>
      <w:w w:val="100"/>
      <w:lang w:val="en-GB"/>
    </w:rPr>
  </w:style>
  <w:style w:type="character" w:customStyle="1" w:styleId="CommentTextChar">
    <w:name w:val="Comment Text Char"/>
    <w:basedOn w:val="DefaultParagraphFont"/>
    <w:link w:val="CommentText"/>
    <w:semiHidden/>
    <w:rsid w:val="003D0A99"/>
    <w:rPr>
      <w:rFonts w:ascii="Arial" w:hAnsi="Arial" w:cs="Arial"/>
      <w:w w:val="110"/>
      <w:lang w:eastAsia="en-US"/>
    </w:rPr>
  </w:style>
  <w:style w:type="character" w:customStyle="1" w:styleId="CommentSubjectChar">
    <w:name w:val="Comment Subject Char"/>
    <w:basedOn w:val="CommentTextChar"/>
    <w:link w:val="CommentSubject"/>
    <w:rsid w:val="003D0A99"/>
    <w:rPr>
      <w:rFonts w:ascii="Arial" w:hAnsi="Arial" w:cs="Arial"/>
      <w:b/>
      <w:bCs/>
      <w:w w:val="11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US"/>
    </w:rPr>
  </w:style>
  <w:style w:type="paragraph" w:styleId="Heading1">
    <w:name w:val="heading 1"/>
    <w:basedOn w:val="Normal"/>
    <w:next w:val="Normal"/>
    <w:qFormat/>
    <w:pPr>
      <w:keepNext/>
      <w:spacing w:line="360" w:lineRule="auto"/>
      <w:jc w:val="both"/>
      <w:outlineLvl w:val="0"/>
    </w:pPr>
    <w:rPr>
      <w:b/>
      <w:bCs/>
      <w:sz w:val="22"/>
      <w:lang w:val="el-GR"/>
    </w:rPr>
  </w:style>
  <w:style w:type="paragraph" w:styleId="Heading2">
    <w:name w:val="heading 2"/>
    <w:basedOn w:val="Normal"/>
    <w:next w:val="Normal"/>
    <w:qFormat/>
    <w:pPr>
      <w:keepNext/>
      <w:spacing w:line="360" w:lineRule="auto"/>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360" w:lineRule="auto"/>
      <w:jc w:val="both"/>
    </w:pPr>
    <w:rPr>
      <w:sz w:val="22"/>
      <w:lang w:val="el-GR"/>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Emphasis">
    <w:name w:val="Emphasis"/>
    <w:qFormat/>
    <w:rsid w:val="003C2902"/>
    <w:rPr>
      <w:i/>
      <w:iCs/>
    </w:rPr>
  </w:style>
  <w:style w:type="paragraph" w:styleId="CommentText">
    <w:name w:val="annotation text"/>
    <w:basedOn w:val="Normal"/>
    <w:link w:val="CommentTextChar"/>
    <w:semiHidden/>
    <w:rsid w:val="00BC36D6"/>
    <w:rPr>
      <w:rFonts w:ascii="Arial" w:hAnsi="Arial" w:cs="Arial"/>
      <w:w w:val="110"/>
      <w:lang w:val="el-GR"/>
    </w:rPr>
  </w:style>
  <w:style w:type="paragraph" w:styleId="BalloonText">
    <w:name w:val="Balloon Text"/>
    <w:basedOn w:val="Normal"/>
    <w:link w:val="BalloonTextChar"/>
    <w:rsid w:val="00A60618"/>
    <w:rPr>
      <w:rFonts w:ascii="Tahoma" w:hAnsi="Tahoma" w:cs="Tahoma"/>
      <w:sz w:val="16"/>
      <w:szCs w:val="16"/>
    </w:rPr>
  </w:style>
  <w:style w:type="character" w:customStyle="1" w:styleId="BalloonTextChar">
    <w:name w:val="Balloon Text Char"/>
    <w:link w:val="BalloonText"/>
    <w:rsid w:val="00A60618"/>
    <w:rPr>
      <w:rFonts w:ascii="Tahoma" w:hAnsi="Tahoma" w:cs="Tahoma"/>
      <w:sz w:val="16"/>
      <w:szCs w:val="16"/>
      <w:lang w:val="en-GB" w:eastAsia="en-US"/>
    </w:rPr>
  </w:style>
  <w:style w:type="paragraph" w:styleId="ListParagraph">
    <w:name w:val="List Paragraph"/>
    <w:basedOn w:val="Normal"/>
    <w:uiPriority w:val="34"/>
    <w:qFormat/>
    <w:rsid w:val="00A1216C"/>
    <w:pPr>
      <w:ind w:left="720"/>
      <w:contextualSpacing/>
    </w:pPr>
  </w:style>
  <w:style w:type="character" w:styleId="Hyperlink">
    <w:name w:val="Hyperlink"/>
    <w:basedOn w:val="DefaultParagraphFont"/>
    <w:rsid w:val="002A1C4D"/>
    <w:rPr>
      <w:color w:val="0000FF" w:themeColor="hyperlink"/>
      <w:u w:val="single"/>
    </w:rPr>
  </w:style>
  <w:style w:type="character" w:styleId="CommentReference">
    <w:name w:val="annotation reference"/>
    <w:basedOn w:val="DefaultParagraphFont"/>
    <w:rsid w:val="003D0A99"/>
    <w:rPr>
      <w:sz w:val="16"/>
      <w:szCs w:val="16"/>
    </w:rPr>
  </w:style>
  <w:style w:type="paragraph" w:styleId="CommentSubject">
    <w:name w:val="annotation subject"/>
    <w:basedOn w:val="CommentText"/>
    <w:next w:val="CommentText"/>
    <w:link w:val="CommentSubjectChar"/>
    <w:rsid w:val="003D0A99"/>
    <w:rPr>
      <w:rFonts w:ascii="Times New Roman" w:hAnsi="Times New Roman" w:cs="Times New Roman"/>
      <w:b/>
      <w:bCs/>
      <w:w w:val="100"/>
      <w:lang w:val="en-GB"/>
    </w:rPr>
  </w:style>
  <w:style w:type="character" w:customStyle="1" w:styleId="CommentTextChar">
    <w:name w:val="Comment Text Char"/>
    <w:basedOn w:val="DefaultParagraphFont"/>
    <w:link w:val="CommentText"/>
    <w:semiHidden/>
    <w:rsid w:val="003D0A99"/>
    <w:rPr>
      <w:rFonts w:ascii="Arial" w:hAnsi="Arial" w:cs="Arial"/>
      <w:w w:val="110"/>
      <w:lang w:eastAsia="en-US"/>
    </w:rPr>
  </w:style>
  <w:style w:type="character" w:customStyle="1" w:styleId="CommentSubjectChar">
    <w:name w:val="Comment Subject Char"/>
    <w:basedOn w:val="CommentTextChar"/>
    <w:link w:val="CommentSubject"/>
    <w:rsid w:val="003D0A99"/>
    <w:rPr>
      <w:rFonts w:ascii="Arial" w:hAnsi="Arial" w:cs="Arial"/>
      <w:b/>
      <w:bCs/>
      <w:w w:val="11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p.insurancesup@banko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ep.insurancesup@bankogreece.g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Ενημέρωση που αφορά τους υποβάλλοντες αιτίαση (καταγγελία) </TitleBackup>
    <AlternateText xmlns="a029a951-197a-4454-90a0-4e8ba8bb2239">Συνημμένο ενημερωτικό αρχείο που αφορά τους υποβάλλονες αιτίαση (καταγγελία) </AlternateText>
    <RelatedEntity xmlns="8e878111-5d44-4ac0-8d7d-001e9b3d0fd0" xsi:nil="true"/>
    <CEID xmlns="a029a951-197a-4454-90a0-4e8ba8bb2239">2ba45f0c-31ff-499a-a7a3-0ca395466904</CEID>
    <ParentEntity xmlns="8e878111-5d44-4ac0-8d7d-001e9b3d0fd0" xsi:nil="true"/>
    <TitleEn xmlns="a029a951-197a-4454-90a0-4e8ba8bb2239" xsi:nil="true"/>
    <ItemOrder xmlns="a029a951-197a-4454-90a0-4e8ba8bb2239" xsi:nil="true"/>
    <DisplayTitle xmlns="8e878111-5d44-4ac0-8d7d-001e9b3d0fd0">Ενημέρωση που αφορά τους υποβάλλοντες αιτίαση (καταγγελία) </DisplayTitle>
    <ContentDate xmlns="a029a951-197a-4454-90a0-4e8ba8bb2239">2019-10-08T21:00:00+00:00</ContentDate>
    <OrganizationalUnit xmlns="8e878111-5d44-4ac0-8d7d-001e9b3d0fd0">40</OrganizationalUnit>
    <ShowInContentGroups xmlns="a029a951-197a-4454-90a0-4e8ba8bb2239"/>
    <Topic xmlns="8e878111-5d44-4ac0-8d7d-001e9b3d0fd0">60</Topic>
    <Source xmlns="8e878111-5d44-4ac0-8d7d-001e9b3d0fd0" xsi:nil="true"/>
    <AModifiedBy xmlns="a029a951-197a-4454-90a0-4e8ba8bb2239">Siorou Vassiliki</AModifiedBy>
    <AModified xmlns="a029a951-197a-4454-90a0-4e8ba8bb2239">2019-10-09T16:29:49+00:00</AModified>
    <AID xmlns="a029a951-197a-4454-90a0-4e8ba8bb2239">13587</AID>
    <ACreated xmlns="a029a951-197a-4454-90a0-4e8ba8bb2239">2019-10-09T16:24:16+00:00</ACreated>
    <ACreatedBy xmlns="a029a951-197a-4454-90a0-4e8ba8bb2239">Siorou Vassiliki</ACreatedBy>
    <AVersion xmlns="a029a951-197a-4454-90a0-4e8ba8bb2239">2.0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0D7B-225F-4087-AD47-2DF0EA1BEA29}">
  <ds:schemaRefs>
    <ds:schemaRef ds:uri="http://schemas.microsoft.com/office/2006/metadata/properties"/>
    <ds:schemaRef ds:uri="http://schemas.microsoft.com/office/infopath/2007/PartnerControls"/>
    <ds:schemaRef ds:uri="418d7f81-f496-4a0b-8e80-248761929dd2"/>
    <ds:schemaRef ds:uri="http://schemas.microsoft.com/sharepoint/v4"/>
  </ds:schemaRefs>
</ds:datastoreItem>
</file>

<file path=customXml/itemProps2.xml><?xml version="1.0" encoding="utf-8"?>
<ds:datastoreItem xmlns:ds="http://schemas.openxmlformats.org/officeDocument/2006/customXml" ds:itemID="{FEDF5094-F734-4DD1-9267-DF750FB8738A}">
  <ds:schemaRefs>
    <ds:schemaRef ds:uri="http://schemas.microsoft.com/sharepoint/v3/contenttype/forms"/>
  </ds:schemaRefs>
</ds:datastoreItem>
</file>

<file path=customXml/itemProps3.xml><?xml version="1.0" encoding="utf-8"?>
<ds:datastoreItem xmlns:ds="http://schemas.openxmlformats.org/officeDocument/2006/customXml" ds:itemID="{2755AA2B-4D35-43D5-BFED-76DC4992F39B}"/>
</file>

<file path=customXml/itemProps4.xml><?xml version="1.0" encoding="utf-8"?>
<ds:datastoreItem xmlns:ds="http://schemas.openxmlformats.org/officeDocument/2006/customXml" ds:itemID="{B93BB2FC-6307-4820-9378-6E6D0237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ΔΙΕΥΘΥΝΣΗ ΝΟΜΙΚΩΝ ΥΠΗΡΕΣΙΩΝ</vt:lpstr>
    </vt:vector>
  </TitlesOfParts>
  <Company>bank of greece</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που αφορά τους υποβάλλοντες αιτίαση (καταγγελία) </dc:title>
  <dc:creator>bog</dc:creator>
  <dc:description/>
  <cp:lastModifiedBy>Doumouras Georgios</cp:lastModifiedBy>
  <cp:revision>2</cp:revision>
  <cp:lastPrinted>2018-09-04T07:42:00Z</cp:lastPrinted>
  <dcterms:created xsi:type="dcterms:W3CDTF">2019-01-09T12:02:00Z</dcterms:created>
  <dcterms:modified xsi:type="dcterms:W3CDTF">2019-01-09T12:02:00Z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32100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